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7DF" w:rsidRPr="00324938" w:rsidRDefault="006C07DF" w:rsidP="000F20BD">
      <w:pPr>
        <w:rPr>
          <w:b/>
        </w:rPr>
      </w:pPr>
      <w:bookmarkStart w:id="0" w:name="_GoBack"/>
      <w:bookmarkEnd w:id="0"/>
    </w:p>
    <w:p w:rsidR="003B038D" w:rsidRPr="00324938" w:rsidRDefault="003B038D" w:rsidP="006C07DF">
      <w:pPr>
        <w:spacing w:after="120" w:line="240" w:lineRule="auto"/>
        <w:jc w:val="center"/>
        <w:rPr>
          <w:rFonts w:ascii="Trebuchet MS" w:eastAsia="Calibri" w:hAnsi="Trebuchet MS" w:cs="Times New Roman"/>
          <w:b/>
          <w:color w:val="000000" w:themeColor="text1"/>
          <w:sz w:val="28"/>
          <w:szCs w:val="28"/>
        </w:rPr>
      </w:pPr>
    </w:p>
    <w:p w:rsidR="006C07DF" w:rsidRPr="00324938" w:rsidRDefault="006C07DF" w:rsidP="006C07DF">
      <w:pPr>
        <w:spacing w:after="120" w:line="240" w:lineRule="auto"/>
        <w:jc w:val="center"/>
        <w:rPr>
          <w:rFonts w:ascii="Trebuchet MS" w:eastAsia="Calibri" w:hAnsi="Trebuchet MS" w:cs="Times New Roman"/>
          <w:b/>
          <w:color w:val="000000" w:themeColor="text1"/>
          <w:sz w:val="28"/>
          <w:szCs w:val="28"/>
        </w:rPr>
      </w:pPr>
      <w:r w:rsidRPr="00324938">
        <w:rPr>
          <w:rFonts w:ascii="Trebuchet MS" w:eastAsia="Calibri" w:hAnsi="Trebuchet MS" w:cs="Times New Roman"/>
          <w:b/>
          <w:color w:val="000000" w:themeColor="text1"/>
          <w:sz w:val="28"/>
          <w:szCs w:val="28"/>
        </w:rPr>
        <w:t>EU STRATEGY FOR THE DANUBE REGION</w:t>
      </w:r>
    </w:p>
    <w:p w:rsidR="006C07DF" w:rsidRPr="00324938" w:rsidRDefault="006C07DF" w:rsidP="006C07DF">
      <w:pPr>
        <w:spacing w:after="120" w:line="240" w:lineRule="auto"/>
        <w:jc w:val="center"/>
        <w:rPr>
          <w:rFonts w:ascii="Trebuchet MS" w:eastAsia="Calibri" w:hAnsi="Trebuchet MS" w:cs="Times New Roman"/>
          <w:b/>
          <w:color w:val="000000" w:themeColor="text1"/>
          <w:sz w:val="28"/>
          <w:szCs w:val="28"/>
        </w:rPr>
      </w:pPr>
      <w:r w:rsidRPr="00324938">
        <w:rPr>
          <w:rFonts w:ascii="Trebuchet MS" w:eastAsia="Calibri" w:hAnsi="Trebuchet MS" w:cs="Times New Roman"/>
          <w:b/>
          <w:color w:val="000000" w:themeColor="text1"/>
          <w:sz w:val="28"/>
          <w:szCs w:val="28"/>
        </w:rPr>
        <w:t xml:space="preserve">PRIORITY AREA 3 </w:t>
      </w:r>
    </w:p>
    <w:p w:rsidR="006C07DF" w:rsidRPr="00324938" w:rsidRDefault="006C07DF" w:rsidP="006C07DF">
      <w:pPr>
        <w:spacing w:after="120" w:line="240" w:lineRule="auto"/>
        <w:jc w:val="center"/>
        <w:rPr>
          <w:rFonts w:ascii="Trebuchet MS" w:eastAsia="Calibri" w:hAnsi="Trebuchet MS" w:cs="Times New Roman"/>
          <w:b/>
          <w:color w:val="000000" w:themeColor="text1"/>
          <w:sz w:val="28"/>
          <w:szCs w:val="28"/>
        </w:rPr>
      </w:pPr>
      <w:r w:rsidRPr="00324938">
        <w:rPr>
          <w:rFonts w:ascii="Trebuchet MS" w:eastAsia="Calibri" w:hAnsi="Trebuchet MS" w:cs="Times New Roman"/>
          <w:b/>
          <w:bCs/>
          <w:color w:val="000000" w:themeColor="text1"/>
          <w:sz w:val="28"/>
          <w:szCs w:val="28"/>
        </w:rPr>
        <w:t xml:space="preserve">PA3_CLOSE – </w:t>
      </w:r>
      <w:r w:rsidRPr="00324938">
        <w:rPr>
          <w:rFonts w:ascii="Trebuchet MS" w:eastAsia="Calibri" w:hAnsi="Trebuchet MS" w:cs="Times New Roman"/>
          <w:b/>
          <w:color w:val="000000" w:themeColor="text1"/>
          <w:sz w:val="28"/>
          <w:szCs w:val="28"/>
        </w:rPr>
        <w:t>RECOVERY THROUGH CULTURE, TOURISM AND PEOPLE TO PEOPLE CONTACTS IN THE DANUBE REGION</w:t>
      </w:r>
    </w:p>
    <w:p w:rsidR="00843A99" w:rsidRPr="00324938" w:rsidRDefault="000F20BD" w:rsidP="006C07DF">
      <w:pPr>
        <w:jc w:val="center"/>
        <w:rPr>
          <w:b/>
        </w:rPr>
      </w:pPr>
      <w:r w:rsidRPr="00324938">
        <w:rPr>
          <w:b/>
        </w:rPr>
        <w:t>Debate on integrating diversity and multilingvism in drafting local/regional strategies</w:t>
      </w:r>
    </w:p>
    <w:p w:rsidR="006C07DF" w:rsidRPr="00324938" w:rsidRDefault="00975277" w:rsidP="006C07DF">
      <w:pPr>
        <w:spacing w:after="120" w:line="240" w:lineRule="auto"/>
        <w:jc w:val="center"/>
        <w:rPr>
          <w:rFonts w:ascii="Trebuchet MS" w:eastAsia="Calibri" w:hAnsi="Trebuchet MS" w:cs="Times New Roman"/>
          <w:b/>
          <w:color w:val="17365D"/>
          <w:sz w:val="28"/>
          <w:szCs w:val="28"/>
        </w:rPr>
      </w:pPr>
      <w:r w:rsidRPr="00324938">
        <w:rPr>
          <w:rFonts w:ascii="Trebuchet MS" w:eastAsia="Calibri" w:hAnsi="Trebuchet MS" w:cs="Times New Roman"/>
          <w:b/>
          <w:color w:val="17365D"/>
          <w:sz w:val="28"/>
          <w:szCs w:val="28"/>
        </w:rPr>
        <w:t xml:space="preserve">March </w:t>
      </w:r>
      <w:r w:rsidR="006C07DF" w:rsidRPr="00324938">
        <w:rPr>
          <w:rFonts w:ascii="Trebuchet MS" w:eastAsia="Calibri" w:hAnsi="Trebuchet MS" w:cs="Times New Roman"/>
          <w:b/>
          <w:color w:val="17365D"/>
          <w:sz w:val="28"/>
          <w:szCs w:val="28"/>
        </w:rPr>
        <w:t>20</w:t>
      </w:r>
      <w:r w:rsidRPr="00324938">
        <w:rPr>
          <w:rFonts w:ascii="Trebuchet MS" w:eastAsia="Calibri" w:hAnsi="Trebuchet MS" w:cs="Times New Roman"/>
          <w:b/>
          <w:color w:val="17365D"/>
          <w:sz w:val="28"/>
          <w:szCs w:val="28"/>
        </w:rPr>
        <w:t>,</w:t>
      </w:r>
      <w:r w:rsidR="006C07DF" w:rsidRPr="00324938">
        <w:rPr>
          <w:rFonts w:ascii="Trebuchet MS" w:eastAsia="Calibri" w:hAnsi="Trebuchet MS" w:cs="Times New Roman"/>
          <w:b/>
          <w:color w:val="17365D"/>
          <w:sz w:val="28"/>
          <w:szCs w:val="28"/>
        </w:rPr>
        <w:t xml:space="preserve"> 2024</w:t>
      </w:r>
    </w:p>
    <w:p w:rsidR="006C07DF" w:rsidRPr="00324938" w:rsidRDefault="006C07DF" w:rsidP="006C07DF">
      <w:pPr>
        <w:spacing w:after="120" w:line="240" w:lineRule="auto"/>
        <w:jc w:val="center"/>
        <w:rPr>
          <w:rFonts w:ascii="Trebuchet MS" w:eastAsia="Calibri" w:hAnsi="Trebuchet MS" w:cs="Times New Roman"/>
          <w:b/>
          <w:color w:val="17365D"/>
          <w:sz w:val="28"/>
          <w:szCs w:val="28"/>
        </w:rPr>
      </w:pPr>
      <w:r w:rsidRPr="00324938">
        <w:rPr>
          <w:rFonts w:ascii="Trebuchet MS" w:eastAsia="Calibri" w:hAnsi="Trebuchet MS" w:cs="Times New Roman"/>
          <w:b/>
          <w:color w:val="17365D"/>
          <w:sz w:val="28"/>
          <w:szCs w:val="28"/>
        </w:rPr>
        <w:t>Bucharest, RO</w:t>
      </w:r>
    </w:p>
    <w:p w:rsidR="00FD2C4D" w:rsidRPr="00FD2C4D" w:rsidRDefault="00FD2C4D" w:rsidP="00FD2C4D">
      <w:pPr>
        <w:jc w:val="center"/>
        <w:rPr>
          <w:rFonts w:ascii="Trebuchet MS" w:hAnsi="Trebuchet MS"/>
          <w:b/>
          <w:color w:val="44546A" w:themeColor="text2"/>
          <w:sz w:val="28"/>
          <w:szCs w:val="28"/>
        </w:rPr>
      </w:pPr>
      <w:r w:rsidRPr="00FD2C4D">
        <w:rPr>
          <w:rFonts w:ascii="Trebuchet MS" w:hAnsi="Trebuchet MS"/>
          <w:b/>
          <w:color w:val="44546A" w:themeColor="text2"/>
          <w:sz w:val="28"/>
          <w:szCs w:val="28"/>
        </w:rPr>
        <w:t>10:00-15:00 (Romania Time)</w:t>
      </w:r>
    </w:p>
    <w:p w:rsidR="006C07DF" w:rsidRPr="00324938" w:rsidRDefault="006C07DF" w:rsidP="000F20BD">
      <w:pPr>
        <w:rPr>
          <w:b/>
        </w:rPr>
      </w:pPr>
    </w:p>
    <w:tbl>
      <w:tblPr>
        <w:tblStyle w:val="TableGrid"/>
        <w:tblW w:w="0" w:type="auto"/>
        <w:tblLook w:val="04A0" w:firstRow="1" w:lastRow="0" w:firstColumn="1" w:lastColumn="0" w:noHBand="0" w:noVBand="1"/>
      </w:tblPr>
      <w:tblGrid>
        <w:gridCol w:w="895"/>
        <w:gridCol w:w="8455"/>
      </w:tblGrid>
      <w:tr w:rsidR="00B5216B" w:rsidRPr="00324938" w:rsidTr="00C63F2D">
        <w:trPr>
          <w:trHeight w:val="602"/>
        </w:trPr>
        <w:tc>
          <w:tcPr>
            <w:tcW w:w="9350" w:type="dxa"/>
            <w:gridSpan w:val="2"/>
          </w:tcPr>
          <w:p w:rsidR="00B5216B" w:rsidRPr="00324938" w:rsidRDefault="00B5216B" w:rsidP="00B5216B">
            <w:pPr>
              <w:jc w:val="center"/>
              <w:rPr>
                <w:b/>
                <w:sz w:val="24"/>
                <w:szCs w:val="24"/>
              </w:rPr>
            </w:pPr>
            <w:r w:rsidRPr="00324938">
              <w:rPr>
                <w:b/>
                <w:sz w:val="24"/>
                <w:szCs w:val="24"/>
              </w:rPr>
              <w:t>1</w:t>
            </w:r>
            <w:r w:rsidRPr="00324938">
              <w:rPr>
                <w:b/>
                <w:sz w:val="24"/>
                <w:szCs w:val="24"/>
                <w:vertAlign w:val="superscript"/>
              </w:rPr>
              <w:t>st</w:t>
            </w:r>
            <w:r w:rsidRPr="00324938">
              <w:rPr>
                <w:b/>
                <w:sz w:val="24"/>
                <w:szCs w:val="24"/>
              </w:rPr>
              <w:t xml:space="preserve"> session</w:t>
            </w:r>
          </w:p>
          <w:p w:rsidR="00B5216B" w:rsidRPr="00324938" w:rsidRDefault="00994DE5" w:rsidP="00B5216B">
            <w:pPr>
              <w:jc w:val="center"/>
              <w:rPr>
                <w:b/>
                <w:sz w:val="24"/>
                <w:szCs w:val="24"/>
              </w:rPr>
            </w:pPr>
            <w:r>
              <w:rPr>
                <w:b/>
                <w:sz w:val="24"/>
                <w:szCs w:val="24"/>
              </w:rPr>
              <w:t>10:00 – 12</w:t>
            </w:r>
            <w:r w:rsidR="00B5216B" w:rsidRPr="00324938">
              <w:rPr>
                <w:b/>
                <w:sz w:val="24"/>
                <w:szCs w:val="24"/>
              </w:rPr>
              <w:t xml:space="preserve">:00 </w:t>
            </w:r>
          </w:p>
          <w:p w:rsidR="003B038D" w:rsidRPr="00324938" w:rsidRDefault="003B038D" w:rsidP="00B5216B">
            <w:pPr>
              <w:jc w:val="center"/>
              <w:rPr>
                <w:b/>
                <w:sz w:val="24"/>
                <w:szCs w:val="24"/>
              </w:rPr>
            </w:pPr>
          </w:p>
        </w:tc>
      </w:tr>
      <w:tr w:rsidR="00F34D3B" w:rsidRPr="00324938" w:rsidTr="00C916FE">
        <w:trPr>
          <w:trHeight w:val="1495"/>
        </w:trPr>
        <w:tc>
          <w:tcPr>
            <w:tcW w:w="9350" w:type="dxa"/>
            <w:gridSpan w:val="2"/>
          </w:tcPr>
          <w:p w:rsidR="00F34D3B" w:rsidRPr="00324938" w:rsidRDefault="00F34D3B" w:rsidP="00F34D3B">
            <w:pPr>
              <w:jc w:val="center"/>
              <w:rPr>
                <w:b/>
                <w:sz w:val="24"/>
                <w:szCs w:val="24"/>
              </w:rPr>
            </w:pPr>
            <w:r w:rsidRPr="00324938">
              <w:rPr>
                <w:b/>
                <w:sz w:val="24"/>
                <w:szCs w:val="24"/>
              </w:rPr>
              <w:t>Opening remarks</w:t>
            </w:r>
          </w:p>
          <w:p w:rsidR="002319C5" w:rsidRPr="00324938" w:rsidRDefault="002319C5" w:rsidP="00F34D3B">
            <w:pPr>
              <w:jc w:val="center"/>
              <w:rPr>
                <w:b/>
                <w:sz w:val="24"/>
                <w:szCs w:val="24"/>
              </w:rPr>
            </w:pPr>
          </w:p>
          <w:p w:rsidR="00F34D3B" w:rsidRPr="00324938" w:rsidRDefault="00324938" w:rsidP="00F34D3B">
            <w:pPr>
              <w:jc w:val="both"/>
              <w:rPr>
                <w:b/>
                <w:sz w:val="24"/>
                <w:szCs w:val="24"/>
              </w:rPr>
            </w:pPr>
            <w:r>
              <w:rPr>
                <w:b/>
                <w:sz w:val="24"/>
                <w:szCs w:val="24"/>
              </w:rPr>
              <w:t xml:space="preserve">Mr. </w:t>
            </w:r>
            <w:r w:rsidR="00C76D71">
              <w:rPr>
                <w:b/>
                <w:sz w:val="24"/>
                <w:szCs w:val="24"/>
              </w:rPr>
              <w:t xml:space="preserve">Dincer </w:t>
            </w:r>
            <w:r w:rsidRPr="00324938">
              <w:rPr>
                <w:b/>
                <w:sz w:val="24"/>
                <w:szCs w:val="24"/>
              </w:rPr>
              <w:t>GEAFER</w:t>
            </w:r>
            <w:r w:rsidR="00F34D3B" w:rsidRPr="00324938">
              <w:rPr>
                <w:b/>
                <w:sz w:val="24"/>
                <w:szCs w:val="24"/>
              </w:rPr>
              <w:t>, Undersecretary of State, D</w:t>
            </w:r>
            <w:r w:rsidR="00623D74" w:rsidRPr="00324938">
              <w:rPr>
                <w:b/>
                <w:sz w:val="24"/>
                <w:szCs w:val="24"/>
              </w:rPr>
              <w:t xml:space="preserve">epartment for </w:t>
            </w:r>
            <w:r w:rsidR="00F34D3B" w:rsidRPr="00324938">
              <w:rPr>
                <w:b/>
                <w:sz w:val="24"/>
                <w:szCs w:val="24"/>
              </w:rPr>
              <w:t>I</w:t>
            </w:r>
            <w:r w:rsidR="00623D74" w:rsidRPr="00324938">
              <w:rPr>
                <w:b/>
                <w:sz w:val="24"/>
                <w:szCs w:val="24"/>
              </w:rPr>
              <w:t xml:space="preserve">nterethnic </w:t>
            </w:r>
            <w:r w:rsidR="00F34D3B" w:rsidRPr="00324938">
              <w:rPr>
                <w:b/>
                <w:sz w:val="24"/>
                <w:szCs w:val="24"/>
              </w:rPr>
              <w:t>R</w:t>
            </w:r>
            <w:r w:rsidR="00623D74" w:rsidRPr="00324938">
              <w:rPr>
                <w:b/>
                <w:sz w:val="24"/>
                <w:szCs w:val="24"/>
              </w:rPr>
              <w:t xml:space="preserve">elations, Government of Romania </w:t>
            </w:r>
          </w:p>
          <w:p w:rsidR="003E1C0D" w:rsidRPr="00324938" w:rsidRDefault="003E1C0D" w:rsidP="003E1C0D">
            <w:pPr>
              <w:jc w:val="both"/>
              <w:rPr>
                <w:b/>
                <w:iCs/>
                <w:sz w:val="24"/>
                <w:szCs w:val="24"/>
              </w:rPr>
            </w:pPr>
            <w:r w:rsidRPr="00324938">
              <w:rPr>
                <w:b/>
                <w:sz w:val="24"/>
                <w:szCs w:val="24"/>
              </w:rPr>
              <w:t xml:space="preserve">Ms. Marija </w:t>
            </w:r>
            <w:r w:rsidR="00324938" w:rsidRPr="00324938">
              <w:rPr>
                <w:b/>
                <w:sz w:val="24"/>
                <w:szCs w:val="24"/>
              </w:rPr>
              <w:t>KAPITANOVIĆ</w:t>
            </w:r>
            <w:r w:rsidRPr="00324938">
              <w:rPr>
                <w:b/>
                <w:sz w:val="24"/>
                <w:szCs w:val="24"/>
              </w:rPr>
              <w:t xml:space="preserve">, </w:t>
            </w:r>
            <w:r w:rsidR="00B30E9C">
              <w:rPr>
                <w:b/>
                <w:sz w:val="24"/>
                <w:szCs w:val="24"/>
              </w:rPr>
              <w:t xml:space="preserve">Amb. </w:t>
            </w:r>
            <w:r w:rsidRPr="00324938">
              <w:rPr>
                <w:b/>
                <w:sz w:val="24"/>
                <w:szCs w:val="24"/>
              </w:rPr>
              <w:t xml:space="preserve">E&amp;P of </w:t>
            </w:r>
            <w:r w:rsidRPr="00324938">
              <w:rPr>
                <w:b/>
                <w:iCs/>
                <w:sz w:val="24"/>
                <w:szCs w:val="24"/>
              </w:rPr>
              <w:t>the</w:t>
            </w:r>
            <w:r w:rsidRPr="00324938">
              <w:rPr>
                <w:b/>
                <w:sz w:val="24"/>
                <w:szCs w:val="24"/>
              </w:rPr>
              <w:t xml:space="preserve"> </w:t>
            </w:r>
            <w:r w:rsidRPr="00324938">
              <w:rPr>
                <w:b/>
                <w:iCs/>
                <w:sz w:val="24"/>
                <w:szCs w:val="24"/>
              </w:rPr>
              <w:t>Republic of Croatia to Romania</w:t>
            </w:r>
          </w:p>
          <w:p w:rsidR="002B3F84" w:rsidRPr="00324938" w:rsidRDefault="002B3F84" w:rsidP="002B3F84">
            <w:pPr>
              <w:jc w:val="both"/>
              <w:rPr>
                <w:b/>
                <w:iCs/>
                <w:sz w:val="24"/>
                <w:szCs w:val="24"/>
              </w:rPr>
            </w:pPr>
            <w:r w:rsidRPr="00324938">
              <w:rPr>
                <w:b/>
                <w:sz w:val="24"/>
                <w:szCs w:val="24"/>
              </w:rPr>
              <w:t xml:space="preserve">Ms. </w:t>
            </w:r>
            <w:r w:rsidRPr="00324938">
              <w:rPr>
                <w:b/>
                <w:iCs/>
                <w:sz w:val="24"/>
                <w:szCs w:val="24"/>
              </w:rPr>
              <w:t xml:space="preserve">Halka </w:t>
            </w:r>
            <w:r w:rsidR="00324938" w:rsidRPr="00324938">
              <w:rPr>
                <w:b/>
                <w:iCs/>
                <w:sz w:val="24"/>
                <w:szCs w:val="24"/>
              </w:rPr>
              <w:t>KAISEROVÁ</w:t>
            </w:r>
            <w:r w:rsidRPr="00324938">
              <w:rPr>
                <w:b/>
                <w:iCs/>
                <w:sz w:val="24"/>
                <w:szCs w:val="24"/>
              </w:rPr>
              <w:t xml:space="preserve">, </w:t>
            </w:r>
            <w:r w:rsidRPr="00324938">
              <w:rPr>
                <w:b/>
                <w:sz w:val="24"/>
                <w:szCs w:val="24"/>
              </w:rPr>
              <w:t xml:space="preserve">Amb. E&amp;P of </w:t>
            </w:r>
            <w:r w:rsidRPr="00324938">
              <w:rPr>
                <w:b/>
                <w:iCs/>
                <w:sz w:val="24"/>
                <w:szCs w:val="24"/>
              </w:rPr>
              <w:t>the Czech Republic to Romania</w:t>
            </w:r>
            <w:r w:rsidR="00C21C11">
              <w:rPr>
                <w:b/>
                <w:iCs/>
                <w:sz w:val="24"/>
                <w:szCs w:val="24"/>
              </w:rPr>
              <w:t xml:space="preserve"> (tbc)</w:t>
            </w:r>
          </w:p>
          <w:p w:rsidR="002B3F84" w:rsidRPr="00324938" w:rsidRDefault="002B3F84" w:rsidP="002B3F84">
            <w:pPr>
              <w:jc w:val="both"/>
              <w:rPr>
                <w:b/>
                <w:bCs/>
                <w:sz w:val="24"/>
                <w:szCs w:val="24"/>
              </w:rPr>
            </w:pPr>
            <w:r w:rsidRPr="00324938">
              <w:rPr>
                <w:b/>
                <w:sz w:val="24"/>
                <w:szCs w:val="24"/>
              </w:rPr>
              <w:t xml:space="preserve">Mr. </w:t>
            </w:r>
            <w:r w:rsidRPr="00324938">
              <w:rPr>
                <w:b/>
                <w:bCs/>
                <w:sz w:val="24"/>
                <w:szCs w:val="24"/>
              </w:rPr>
              <w:t>Radko VLAYKOV, Amb. E&amp;P of the Republic of Bulgaria to Romania</w:t>
            </w:r>
            <w:r w:rsidR="009D73F6" w:rsidRPr="00324938">
              <w:rPr>
                <w:b/>
                <w:bCs/>
                <w:sz w:val="24"/>
                <w:szCs w:val="24"/>
              </w:rPr>
              <w:t xml:space="preserve"> </w:t>
            </w:r>
          </w:p>
          <w:p w:rsidR="00B459A9" w:rsidRPr="00324938" w:rsidRDefault="00B459A9" w:rsidP="00B459A9">
            <w:pPr>
              <w:jc w:val="both"/>
              <w:rPr>
                <w:b/>
                <w:sz w:val="24"/>
                <w:szCs w:val="24"/>
              </w:rPr>
            </w:pPr>
            <w:r w:rsidRPr="00324938">
              <w:rPr>
                <w:b/>
                <w:sz w:val="24"/>
                <w:szCs w:val="24"/>
              </w:rPr>
              <w:t xml:space="preserve">Mr. Iulian </w:t>
            </w:r>
            <w:r w:rsidR="002B3F84" w:rsidRPr="00324938">
              <w:rPr>
                <w:b/>
                <w:sz w:val="24"/>
                <w:szCs w:val="24"/>
              </w:rPr>
              <w:t>PARASCHIV</w:t>
            </w:r>
            <w:r w:rsidRPr="00324938">
              <w:rPr>
                <w:b/>
                <w:sz w:val="24"/>
                <w:szCs w:val="24"/>
              </w:rPr>
              <w:t>, President</w:t>
            </w:r>
            <w:r w:rsidR="00623D74" w:rsidRPr="00324938">
              <w:rPr>
                <w:b/>
                <w:sz w:val="24"/>
                <w:szCs w:val="24"/>
              </w:rPr>
              <w:t>,</w:t>
            </w:r>
            <w:r w:rsidRPr="00324938">
              <w:rPr>
                <w:b/>
                <w:sz w:val="24"/>
                <w:szCs w:val="24"/>
              </w:rPr>
              <w:t xml:space="preserve"> N</w:t>
            </w:r>
            <w:r w:rsidR="00623D74" w:rsidRPr="00324938">
              <w:rPr>
                <w:b/>
                <w:sz w:val="24"/>
                <w:szCs w:val="24"/>
              </w:rPr>
              <w:t xml:space="preserve">ational </w:t>
            </w:r>
            <w:r w:rsidRPr="00324938">
              <w:rPr>
                <w:b/>
                <w:sz w:val="24"/>
                <w:szCs w:val="24"/>
              </w:rPr>
              <w:t>A</w:t>
            </w:r>
            <w:r w:rsidR="00623D74" w:rsidRPr="00324938">
              <w:rPr>
                <w:b/>
                <w:sz w:val="24"/>
                <w:szCs w:val="24"/>
              </w:rPr>
              <w:t xml:space="preserve">gency for </w:t>
            </w:r>
            <w:r w:rsidRPr="00324938">
              <w:rPr>
                <w:b/>
                <w:sz w:val="24"/>
                <w:szCs w:val="24"/>
              </w:rPr>
              <w:t>R</w:t>
            </w:r>
            <w:r w:rsidR="00623D74" w:rsidRPr="00324938">
              <w:rPr>
                <w:b/>
                <w:sz w:val="24"/>
                <w:szCs w:val="24"/>
              </w:rPr>
              <w:t>oma, Government of Romania</w:t>
            </w:r>
            <w:r w:rsidRPr="00324938">
              <w:rPr>
                <w:b/>
                <w:sz w:val="24"/>
                <w:szCs w:val="24"/>
              </w:rPr>
              <w:t xml:space="preserve"> (tbc)</w:t>
            </w:r>
          </w:p>
          <w:p w:rsidR="00F34D3B" w:rsidRPr="00324938" w:rsidRDefault="00F34D3B" w:rsidP="00623D74">
            <w:pPr>
              <w:jc w:val="both"/>
              <w:rPr>
                <w:b/>
                <w:sz w:val="24"/>
                <w:szCs w:val="24"/>
              </w:rPr>
            </w:pPr>
            <w:r w:rsidRPr="00324938">
              <w:rPr>
                <w:b/>
                <w:sz w:val="24"/>
                <w:szCs w:val="24"/>
              </w:rPr>
              <w:t xml:space="preserve">Mr. Petru </w:t>
            </w:r>
            <w:r w:rsidR="002B3F84" w:rsidRPr="00324938">
              <w:rPr>
                <w:b/>
                <w:sz w:val="24"/>
                <w:szCs w:val="24"/>
              </w:rPr>
              <w:t>BLEDEA</w:t>
            </w:r>
            <w:r w:rsidRPr="00324938">
              <w:rPr>
                <w:b/>
                <w:sz w:val="24"/>
                <w:szCs w:val="24"/>
              </w:rPr>
              <w:t xml:space="preserve">, Undersecretary of State, </w:t>
            </w:r>
            <w:r w:rsidR="00623D74" w:rsidRPr="00324938">
              <w:rPr>
                <w:b/>
                <w:sz w:val="24"/>
                <w:szCs w:val="24"/>
              </w:rPr>
              <w:t xml:space="preserve">Ministry of  Internal Affairs of </w:t>
            </w:r>
            <w:r w:rsidRPr="00324938">
              <w:rPr>
                <w:b/>
                <w:sz w:val="24"/>
                <w:szCs w:val="24"/>
              </w:rPr>
              <w:t>Romania</w:t>
            </w:r>
          </w:p>
        </w:tc>
      </w:tr>
      <w:tr w:rsidR="006C07DF" w:rsidRPr="00324938" w:rsidTr="006C07DF">
        <w:tc>
          <w:tcPr>
            <w:tcW w:w="895" w:type="dxa"/>
          </w:tcPr>
          <w:p w:rsidR="006C07DF" w:rsidRPr="00324938" w:rsidRDefault="006C07DF" w:rsidP="00CE0DA9">
            <w:pPr>
              <w:rPr>
                <w:b/>
                <w:sz w:val="24"/>
                <w:szCs w:val="24"/>
              </w:rPr>
            </w:pPr>
          </w:p>
        </w:tc>
        <w:tc>
          <w:tcPr>
            <w:tcW w:w="8455" w:type="dxa"/>
          </w:tcPr>
          <w:p w:rsidR="002319C5" w:rsidRPr="00963B19" w:rsidRDefault="006C7300" w:rsidP="00963B19">
            <w:pPr>
              <w:pStyle w:val="ListParagraph"/>
              <w:numPr>
                <w:ilvl w:val="0"/>
                <w:numId w:val="3"/>
              </w:numPr>
              <w:jc w:val="center"/>
              <w:rPr>
                <w:b/>
                <w:i/>
                <w:sz w:val="24"/>
                <w:szCs w:val="24"/>
              </w:rPr>
            </w:pPr>
            <w:r w:rsidRPr="00963B19">
              <w:rPr>
                <w:b/>
                <w:i/>
                <w:sz w:val="24"/>
                <w:szCs w:val="24"/>
              </w:rPr>
              <w:t>Diversity and multilingualism -</w:t>
            </w:r>
            <w:r w:rsidR="00F45513" w:rsidRPr="00963B19">
              <w:rPr>
                <w:b/>
                <w:i/>
                <w:sz w:val="24"/>
                <w:szCs w:val="24"/>
              </w:rPr>
              <w:t xml:space="preserve"> </w:t>
            </w:r>
            <w:r w:rsidRPr="00963B19">
              <w:rPr>
                <w:b/>
                <w:i/>
                <w:sz w:val="24"/>
                <w:szCs w:val="24"/>
              </w:rPr>
              <w:t>na</w:t>
            </w:r>
            <w:r w:rsidR="00234417" w:rsidRPr="00963B19">
              <w:rPr>
                <w:b/>
                <w:i/>
                <w:sz w:val="24"/>
                <w:szCs w:val="24"/>
              </w:rPr>
              <w:t>tional and</w:t>
            </w:r>
            <w:r w:rsidR="00233C9A" w:rsidRPr="00963B19">
              <w:rPr>
                <w:b/>
                <w:i/>
                <w:sz w:val="24"/>
                <w:szCs w:val="24"/>
              </w:rPr>
              <w:t xml:space="preserve"> E</w:t>
            </w:r>
            <w:r w:rsidRPr="00963B19">
              <w:rPr>
                <w:b/>
                <w:i/>
                <w:sz w:val="24"/>
                <w:szCs w:val="24"/>
              </w:rPr>
              <w:t>uropean context</w:t>
            </w:r>
          </w:p>
          <w:p w:rsidR="00535AA8" w:rsidRPr="00535AA8" w:rsidRDefault="00963B19" w:rsidP="00963B19">
            <w:pPr>
              <w:ind w:left="360"/>
              <w:jc w:val="center"/>
              <w:rPr>
                <w:b/>
                <w:i/>
                <w:sz w:val="24"/>
                <w:szCs w:val="24"/>
              </w:rPr>
            </w:pPr>
            <w:r>
              <w:rPr>
                <w:b/>
                <w:i/>
                <w:sz w:val="24"/>
                <w:szCs w:val="24"/>
              </w:rPr>
              <w:t xml:space="preserve">          M</w:t>
            </w:r>
            <w:r w:rsidR="00535AA8" w:rsidRPr="00535AA8">
              <w:rPr>
                <w:b/>
                <w:i/>
                <w:sz w:val="24"/>
                <w:szCs w:val="24"/>
              </w:rPr>
              <w:t xml:space="preserve">oderated by Mr. Rufin Zamfir, </w:t>
            </w:r>
            <w:r w:rsidR="00535AA8">
              <w:rPr>
                <w:b/>
                <w:i/>
                <w:sz w:val="24"/>
                <w:szCs w:val="24"/>
              </w:rPr>
              <w:t>Seni</w:t>
            </w:r>
            <w:r w:rsidR="00A541E4">
              <w:rPr>
                <w:b/>
                <w:i/>
                <w:sz w:val="24"/>
                <w:szCs w:val="24"/>
              </w:rPr>
              <w:t>o</w:t>
            </w:r>
            <w:r w:rsidR="00535AA8">
              <w:rPr>
                <w:b/>
                <w:i/>
                <w:sz w:val="24"/>
                <w:szCs w:val="24"/>
              </w:rPr>
              <w:t>r Expert, Global Focus Center</w:t>
            </w:r>
          </w:p>
          <w:p w:rsidR="00324938" w:rsidRPr="00324938" w:rsidRDefault="00324938" w:rsidP="006C7300">
            <w:pPr>
              <w:jc w:val="center"/>
              <w:rPr>
                <w:b/>
                <w:sz w:val="24"/>
                <w:szCs w:val="24"/>
              </w:rPr>
            </w:pPr>
          </w:p>
        </w:tc>
      </w:tr>
      <w:tr w:rsidR="00BA5FCF" w:rsidRPr="00324938" w:rsidTr="006C07DF">
        <w:tc>
          <w:tcPr>
            <w:tcW w:w="895" w:type="dxa"/>
          </w:tcPr>
          <w:p w:rsidR="00CE0DA9" w:rsidRPr="00324938" w:rsidRDefault="00CE0DA9" w:rsidP="00FE6427">
            <w:pPr>
              <w:rPr>
                <w:b/>
                <w:sz w:val="24"/>
                <w:szCs w:val="24"/>
              </w:rPr>
            </w:pPr>
          </w:p>
        </w:tc>
        <w:tc>
          <w:tcPr>
            <w:tcW w:w="8455" w:type="dxa"/>
          </w:tcPr>
          <w:p w:rsidR="00BA5FCF" w:rsidRPr="00324938" w:rsidRDefault="006349B5" w:rsidP="00DD70A2">
            <w:pPr>
              <w:jc w:val="both"/>
              <w:rPr>
                <w:b/>
                <w:sz w:val="24"/>
                <w:szCs w:val="24"/>
              </w:rPr>
            </w:pPr>
            <w:r w:rsidRPr="00324938">
              <w:rPr>
                <w:b/>
                <w:sz w:val="24"/>
                <w:szCs w:val="24"/>
              </w:rPr>
              <w:t xml:space="preserve">Mr. </w:t>
            </w:r>
            <w:r w:rsidR="00324938" w:rsidRPr="00324938">
              <w:rPr>
                <w:b/>
                <w:sz w:val="24"/>
                <w:szCs w:val="24"/>
              </w:rPr>
              <w:t>Lóránt VINCZE</w:t>
            </w:r>
            <w:r w:rsidRPr="00324938">
              <w:rPr>
                <w:b/>
                <w:sz w:val="24"/>
                <w:szCs w:val="24"/>
              </w:rPr>
              <w:t xml:space="preserve">, MEPs, </w:t>
            </w:r>
            <w:hyperlink r:id="rId7" w:tooltip="Go back to the Europarl portal" w:history="1">
              <w:r w:rsidRPr="00324938">
                <w:rPr>
                  <w:rStyle w:val="Hyperlink"/>
                  <w:b/>
                  <w:color w:val="auto"/>
                  <w:sz w:val="24"/>
                  <w:szCs w:val="24"/>
                  <w:u w:val="none"/>
                </w:rPr>
                <w:t>European Parliament</w:t>
              </w:r>
            </w:hyperlink>
            <w:r w:rsidR="002B3F84" w:rsidRPr="00324938">
              <w:rPr>
                <w:b/>
                <w:sz w:val="24"/>
                <w:szCs w:val="24"/>
              </w:rPr>
              <w:t xml:space="preserve">, president </w:t>
            </w:r>
            <w:r w:rsidR="00234417" w:rsidRPr="00324938">
              <w:rPr>
                <w:b/>
                <w:sz w:val="24"/>
                <w:szCs w:val="24"/>
              </w:rPr>
              <w:t xml:space="preserve">of </w:t>
            </w:r>
            <w:r w:rsidR="002B3F84" w:rsidRPr="00324938">
              <w:rPr>
                <w:b/>
                <w:sz w:val="24"/>
                <w:szCs w:val="24"/>
              </w:rPr>
              <w:t>Federal U</w:t>
            </w:r>
            <w:r w:rsidR="002319C5" w:rsidRPr="00324938">
              <w:rPr>
                <w:b/>
                <w:sz w:val="24"/>
                <w:szCs w:val="24"/>
              </w:rPr>
              <w:t xml:space="preserve">nion of European Nationalities </w:t>
            </w:r>
            <w:r w:rsidR="002B3F84" w:rsidRPr="00324938">
              <w:rPr>
                <w:b/>
                <w:sz w:val="24"/>
                <w:szCs w:val="24"/>
              </w:rPr>
              <w:t>FUEN</w:t>
            </w:r>
            <w:r w:rsidRPr="00324938">
              <w:rPr>
                <w:b/>
                <w:sz w:val="24"/>
                <w:szCs w:val="24"/>
              </w:rPr>
              <w:t xml:space="preserve"> </w:t>
            </w:r>
            <w:r w:rsidR="00DD70A2" w:rsidRPr="00324938">
              <w:rPr>
                <w:b/>
                <w:sz w:val="24"/>
                <w:szCs w:val="24"/>
              </w:rPr>
              <w:t>-</w:t>
            </w:r>
            <w:r w:rsidR="00DD70A2" w:rsidRPr="00324938">
              <w:rPr>
                <w:rFonts w:ascii="Calibri" w:hAnsi="Calibri" w:cs="Calibri"/>
                <w:color w:val="1F497D"/>
              </w:rPr>
              <w:t xml:space="preserve"> </w:t>
            </w:r>
            <w:r w:rsidR="00DD70A2" w:rsidRPr="00324938">
              <w:rPr>
                <w:b/>
                <w:i/>
                <w:sz w:val="24"/>
                <w:szCs w:val="24"/>
              </w:rPr>
              <w:t>Good practices of the European Union in the representation of national and linguistic minorities in the development of local/regional strategies</w:t>
            </w:r>
            <w:r w:rsidR="00DD70A2" w:rsidRPr="00324938">
              <w:rPr>
                <w:b/>
                <w:sz w:val="24"/>
                <w:szCs w:val="24"/>
              </w:rPr>
              <w:t xml:space="preserve">  </w:t>
            </w:r>
            <w:r w:rsidR="003E1C0D" w:rsidRPr="00324938">
              <w:rPr>
                <w:b/>
                <w:sz w:val="24"/>
                <w:szCs w:val="24"/>
              </w:rPr>
              <w:t>(on-line)</w:t>
            </w:r>
          </w:p>
        </w:tc>
      </w:tr>
      <w:tr w:rsidR="003E1C0D" w:rsidRPr="00324938" w:rsidTr="006C07DF">
        <w:tc>
          <w:tcPr>
            <w:tcW w:w="895" w:type="dxa"/>
          </w:tcPr>
          <w:p w:rsidR="003E1C0D" w:rsidRPr="00324938" w:rsidRDefault="003E1C0D" w:rsidP="00FE6427">
            <w:pPr>
              <w:rPr>
                <w:b/>
                <w:sz w:val="24"/>
                <w:szCs w:val="24"/>
              </w:rPr>
            </w:pPr>
          </w:p>
        </w:tc>
        <w:tc>
          <w:tcPr>
            <w:tcW w:w="8455" w:type="dxa"/>
          </w:tcPr>
          <w:p w:rsidR="003E1C0D" w:rsidRPr="00324938" w:rsidRDefault="003E1C0D" w:rsidP="00234417">
            <w:pPr>
              <w:jc w:val="both"/>
              <w:rPr>
                <w:b/>
                <w:sz w:val="24"/>
                <w:szCs w:val="24"/>
              </w:rPr>
            </w:pPr>
            <w:r w:rsidRPr="00324938">
              <w:rPr>
                <w:b/>
                <w:sz w:val="24"/>
                <w:szCs w:val="24"/>
              </w:rPr>
              <w:t xml:space="preserve">Ms. </w:t>
            </w:r>
            <w:r w:rsidR="00324938" w:rsidRPr="00324938">
              <w:rPr>
                <w:b/>
                <w:sz w:val="24"/>
                <w:szCs w:val="24"/>
              </w:rPr>
              <w:t>LACZIKO</w:t>
            </w:r>
            <w:r w:rsidRPr="00324938">
              <w:rPr>
                <w:b/>
                <w:sz w:val="24"/>
                <w:szCs w:val="24"/>
              </w:rPr>
              <w:t xml:space="preserve"> Enikő-Katalin, counsellor of accounts, Romanian Court of Accounts</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6349B5" w:rsidP="00234417">
            <w:pPr>
              <w:rPr>
                <w:b/>
                <w:sz w:val="24"/>
                <w:szCs w:val="24"/>
              </w:rPr>
            </w:pPr>
            <w:r w:rsidRPr="00324938">
              <w:rPr>
                <w:b/>
                <w:sz w:val="24"/>
                <w:szCs w:val="24"/>
              </w:rPr>
              <w:t xml:space="preserve">Mr. Stefan Răzvan </w:t>
            </w:r>
            <w:r w:rsidR="00BC2453" w:rsidRPr="00324938">
              <w:rPr>
                <w:b/>
                <w:sz w:val="24"/>
                <w:szCs w:val="24"/>
              </w:rPr>
              <w:t>RAB</w:t>
            </w:r>
            <w:r w:rsidRPr="00324938">
              <w:rPr>
                <w:b/>
                <w:sz w:val="24"/>
                <w:szCs w:val="24"/>
              </w:rPr>
              <w:t xml:space="preserve">, </w:t>
            </w:r>
            <w:r w:rsidR="00234417" w:rsidRPr="00324938">
              <w:rPr>
                <w:b/>
                <w:sz w:val="24"/>
                <w:szCs w:val="24"/>
              </w:rPr>
              <w:t>EUSDR National Coordinator</w:t>
            </w:r>
            <w:r w:rsidR="00623D74" w:rsidRPr="00324938">
              <w:rPr>
                <w:b/>
                <w:sz w:val="24"/>
                <w:szCs w:val="24"/>
              </w:rPr>
              <w:t>, Romania</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8B35E9" w:rsidP="00A541E4">
            <w:pPr>
              <w:rPr>
                <w:b/>
                <w:sz w:val="24"/>
                <w:szCs w:val="24"/>
              </w:rPr>
            </w:pPr>
            <w:r w:rsidRPr="00324938">
              <w:rPr>
                <w:b/>
                <w:sz w:val="24"/>
                <w:szCs w:val="24"/>
              </w:rPr>
              <w:t xml:space="preserve">Ms. Cristina </w:t>
            </w:r>
            <w:r w:rsidR="00BC2453" w:rsidRPr="00324938">
              <w:rPr>
                <w:b/>
                <w:sz w:val="24"/>
                <w:szCs w:val="24"/>
              </w:rPr>
              <w:t>CUC</w:t>
            </w:r>
            <w:r w:rsidRPr="00324938">
              <w:rPr>
                <w:b/>
                <w:sz w:val="24"/>
                <w:szCs w:val="24"/>
              </w:rPr>
              <w:t xml:space="preserve">, </w:t>
            </w:r>
            <w:r w:rsidR="006349B5" w:rsidRPr="00324938">
              <w:rPr>
                <w:b/>
                <w:sz w:val="24"/>
                <w:szCs w:val="24"/>
              </w:rPr>
              <w:t>Pillar of</w:t>
            </w:r>
            <w:r w:rsidR="00A541E4">
              <w:rPr>
                <w:b/>
                <w:sz w:val="24"/>
                <w:szCs w:val="24"/>
              </w:rPr>
              <w:t>ficer, Danube Strategy</w:t>
            </w:r>
            <w:r w:rsidRPr="00324938">
              <w:rPr>
                <w:b/>
                <w:sz w:val="24"/>
                <w:szCs w:val="24"/>
              </w:rPr>
              <w:t xml:space="preserve"> Point </w:t>
            </w:r>
            <w:r w:rsidR="006349B5" w:rsidRPr="00324938">
              <w:rPr>
                <w:b/>
                <w:sz w:val="24"/>
                <w:szCs w:val="24"/>
              </w:rPr>
              <w:t>EUSDR</w:t>
            </w:r>
            <w:r w:rsidR="00025D03">
              <w:rPr>
                <w:b/>
                <w:sz w:val="24"/>
                <w:szCs w:val="24"/>
              </w:rPr>
              <w:t xml:space="preserve"> </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830253" w:rsidP="00324938">
            <w:pPr>
              <w:jc w:val="both"/>
              <w:rPr>
                <w:b/>
                <w:sz w:val="24"/>
                <w:szCs w:val="24"/>
              </w:rPr>
            </w:pPr>
            <w:r w:rsidRPr="00324938">
              <w:rPr>
                <w:b/>
                <w:sz w:val="24"/>
                <w:szCs w:val="24"/>
              </w:rPr>
              <w:t xml:space="preserve">Mrs. Irina </w:t>
            </w:r>
            <w:r w:rsidR="00324938" w:rsidRPr="00324938">
              <w:rPr>
                <w:b/>
                <w:sz w:val="24"/>
                <w:szCs w:val="24"/>
              </w:rPr>
              <w:t>COZMA</w:t>
            </w:r>
            <w:r w:rsidRPr="00324938">
              <w:rPr>
                <w:b/>
                <w:sz w:val="24"/>
                <w:szCs w:val="24"/>
              </w:rPr>
              <w:t xml:space="preserve">, PA3-EUSDR coordination team, </w:t>
            </w:r>
            <w:r w:rsidR="00623D74" w:rsidRPr="00324938">
              <w:rPr>
                <w:b/>
                <w:sz w:val="24"/>
                <w:szCs w:val="24"/>
              </w:rPr>
              <w:t xml:space="preserve">Ministry of Development, Public Works, and Administration of Romania - </w:t>
            </w:r>
            <w:r w:rsidR="00623D74" w:rsidRPr="00324938">
              <w:rPr>
                <w:b/>
                <w:i/>
                <w:sz w:val="24"/>
                <w:szCs w:val="24"/>
              </w:rPr>
              <w:t>V</w:t>
            </w:r>
            <w:r w:rsidRPr="00324938">
              <w:rPr>
                <w:b/>
                <w:i/>
                <w:sz w:val="24"/>
                <w:szCs w:val="24"/>
              </w:rPr>
              <w:t>ision and next activities</w:t>
            </w:r>
          </w:p>
        </w:tc>
      </w:tr>
      <w:tr w:rsidR="00F52BED" w:rsidRPr="00324938" w:rsidTr="006C07DF">
        <w:tc>
          <w:tcPr>
            <w:tcW w:w="895" w:type="dxa"/>
          </w:tcPr>
          <w:p w:rsidR="00F52BED" w:rsidRPr="00324938" w:rsidRDefault="00F52BED" w:rsidP="006349B5">
            <w:pPr>
              <w:rPr>
                <w:b/>
                <w:sz w:val="24"/>
                <w:szCs w:val="24"/>
              </w:rPr>
            </w:pPr>
          </w:p>
        </w:tc>
        <w:tc>
          <w:tcPr>
            <w:tcW w:w="8455" w:type="dxa"/>
          </w:tcPr>
          <w:p w:rsidR="00F52BED" w:rsidRPr="00324938" w:rsidRDefault="00684A7E" w:rsidP="00684A7E">
            <w:pPr>
              <w:rPr>
                <w:b/>
                <w:sz w:val="24"/>
                <w:szCs w:val="24"/>
              </w:rPr>
            </w:pPr>
            <w:r w:rsidRPr="00324938">
              <w:rPr>
                <w:b/>
                <w:bCs/>
                <w:sz w:val="24"/>
                <w:szCs w:val="24"/>
              </w:rPr>
              <w:t xml:space="preserve">Ms. Karina </w:t>
            </w:r>
            <w:r w:rsidR="00324938" w:rsidRPr="00324938">
              <w:rPr>
                <w:b/>
                <w:bCs/>
                <w:sz w:val="24"/>
                <w:szCs w:val="24"/>
              </w:rPr>
              <w:t>SUDITU</w:t>
            </w:r>
            <w:r w:rsidRPr="00324938">
              <w:rPr>
                <w:b/>
                <w:bCs/>
                <w:sz w:val="24"/>
                <w:szCs w:val="24"/>
              </w:rPr>
              <w:t xml:space="preserve"> (onsite)/ Ms. Dejana </w:t>
            </w:r>
            <w:r w:rsidR="00324938" w:rsidRPr="00324938">
              <w:rPr>
                <w:b/>
                <w:bCs/>
                <w:sz w:val="24"/>
                <w:szCs w:val="24"/>
              </w:rPr>
              <w:t>PETRANOVIC</w:t>
            </w:r>
            <w:r w:rsidRPr="00324938">
              <w:rPr>
                <w:b/>
                <w:bCs/>
                <w:sz w:val="24"/>
                <w:szCs w:val="24"/>
              </w:rPr>
              <w:t xml:space="preserve">, Ms. Olena </w:t>
            </w:r>
            <w:r w:rsidR="00324938" w:rsidRPr="00324938">
              <w:rPr>
                <w:b/>
                <w:bCs/>
                <w:sz w:val="24"/>
                <w:szCs w:val="24"/>
              </w:rPr>
              <w:t>LEMAK</w:t>
            </w:r>
            <w:r w:rsidRPr="00324938">
              <w:rPr>
                <w:b/>
                <w:bCs/>
                <w:sz w:val="24"/>
                <w:szCs w:val="24"/>
              </w:rPr>
              <w:t xml:space="preserve">, Ms. Luisa </w:t>
            </w:r>
            <w:r w:rsidR="00324938" w:rsidRPr="00324938">
              <w:rPr>
                <w:b/>
                <w:bCs/>
                <w:sz w:val="24"/>
                <w:szCs w:val="24"/>
              </w:rPr>
              <w:t xml:space="preserve">COCIA </w:t>
            </w:r>
            <w:r w:rsidRPr="00324938">
              <w:rPr>
                <w:b/>
                <w:bCs/>
                <w:sz w:val="24"/>
                <w:szCs w:val="24"/>
              </w:rPr>
              <w:t xml:space="preserve">(online) - </w:t>
            </w:r>
            <w:r w:rsidR="00F52BED" w:rsidRPr="00324938">
              <w:rPr>
                <w:b/>
                <w:bCs/>
                <w:sz w:val="24"/>
                <w:szCs w:val="24"/>
              </w:rPr>
              <w:t xml:space="preserve">Danube Youth Council - Bridging Cultures: Danube Youth Council- </w:t>
            </w:r>
            <w:r w:rsidR="00F52BED" w:rsidRPr="00324938">
              <w:rPr>
                <w:b/>
                <w:bCs/>
                <w:i/>
                <w:sz w:val="24"/>
                <w:szCs w:val="24"/>
              </w:rPr>
              <w:t>PA3</w:t>
            </w:r>
            <w:r w:rsidR="002D64C5" w:rsidRPr="00324938">
              <w:rPr>
                <w:b/>
                <w:bCs/>
                <w:i/>
                <w:sz w:val="24"/>
                <w:szCs w:val="24"/>
              </w:rPr>
              <w:t>-EUSDR</w:t>
            </w:r>
            <w:r w:rsidRPr="00324938">
              <w:rPr>
                <w:b/>
                <w:bCs/>
                <w:i/>
                <w:sz w:val="24"/>
                <w:szCs w:val="24"/>
              </w:rPr>
              <w:t xml:space="preserve"> Vision</w:t>
            </w:r>
            <w:r w:rsidRPr="00324938">
              <w:rPr>
                <w:b/>
                <w:bCs/>
                <w:sz w:val="24"/>
                <w:szCs w:val="24"/>
              </w:rPr>
              <w:t xml:space="preserve"> </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6349B5" w:rsidP="00E43D03">
            <w:pPr>
              <w:jc w:val="both"/>
              <w:rPr>
                <w:b/>
                <w:bCs/>
                <w:sz w:val="24"/>
                <w:szCs w:val="24"/>
              </w:rPr>
            </w:pPr>
            <w:r w:rsidRPr="00324938">
              <w:rPr>
                <w:b/>
                <w:bCs/>
                <w:sz w:val="24"/>
                <w:szCs w:val="24"/>
              </w:rPr>
              <w:t xml:space="preserve">Ms. Anca </w:t>
            </w:r>
            <w:r w:rsidR="00BC2453" w:rsidRPr="00324938">
              <w:rPr>
                <w:b/>
                <w:bCs/>
                <w:sz w:val="24"/>
                <w:szCs w:val="24"/>
              </w:rPr>
              <w:t>FILIPOVICI</w:t>
            </w:r>
            <w:r w:rsidRPr="00324938">
              <w:rPr>
                <w:b/>
                <w:bCs/>
                <w:sz w:val="24"/>
                <w:szCs w:val="24"/>
              </w:rPr>
              <w:t xml:space="preserve">, </w:t>
            </w:r>
            <w:r w:rsidR="008B35E9" w:rsidRPr="00324938">
              <w:rPr>
                <w:b/>
                <w:bCs/>
                <w:sz w:val="24"/>
                <w:szCs w:val="24"/>
              </w:rPr>
              <w:t>researcher</w:t>
            </w:r>
            <w:r w:rsidR="00623D74" w:rsidRPr="00324938">
              <w:rPr>
                <w:b/>
                <w:bCs/>
                <w:sz w:val="24"/>
                <w:szCs w:val="24"/>
              </w:rPr>
              <w:t>, Romanian Institute for</w:t>
            </w:r>
            <w:r w:rsidR="00623D74" w:rsidRPr="00324938">
              <w:rPr>
                <w:b/>
                <w:bCs/>
                <w:sz w:val="24"/>
                <w:szCs w:val="24"/>
              </w:rPr>
              <w:br/>
              <w:t>Research On National Minorities</w:t>
            </w:r>
            <w:r w:rsidR="008B35E9" w:rsidRPr="00324938">
              <w:rPr>
                <w:b/>
                <w:bCs/>
                <w:sz w:val="24"/>
                <w:szCs w:val="24"/>
              </w:rPr>
              <w:t xml:space="preserve"> -</w:t>
            </w:r>
            <w:r w:rsidR="00E43D03" w:rsidRPr="00324938">
              <w:rPr>
                <w:b/>
                <w:bCs/>
                <w:sz w:val="24"/>
                <w:szCs w:val="24"/>
              </w:rPr>
              <w:t xml:space="preserve"> </w:t>
            </w:r>
            <w:r w:rsidR="00E43D03" w:rsidRPr="00324938">
              <w:rPr>
                <w:b/>
                <w:bCs/>
                <w:i/>
                <w:sz w:val="24"/>
                <w:szCs w:val="24"/>
              </w:rPr>
              <w:t>Enriching local and regional development through diversity and multilingualism</w:t>
            </w:r>
            <w:r w:rsidR="008B35E9" w:rsidRPr="00324938">
              <w:rPr>
                <w:b/>
                <w:bCs/>
                <w:sz w:val="24"/>
                <w:szCs w:val="24"/>
              </w:rPr>
              <w:t xml:space="preserve"> </w:t>
            </w:r>
            <w:r w:rsidRPr="00324938">
              <w:rPr>
                <w:b/>
                <w:bCs/>
                <w:sz w:val="24"/>
                <w:szCs w:val="24"/>
              </w:rPr>
              <w:t>(on</w:t>
            </w:r>
            <w:r w:rsidR="003E1C0D" w:rsidRPr="00324938">
              <w:rPr>
                <w:b/>
                <w:bCs/>
                <w:sz w:val="24"/>
                <w:szCs w:val="24"/>
              </w:rPr>
              <w:t>-</w:t>
            </w:r>
            <w:r w:rsidRPr="00324938">
              <w:rPr>
                <w:b/>
                <w:bCs/>
                <w:sz w:val="24"/>
                <w:szCs w:val="24"/>
              </w:rPr>
              <w:t>line)</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6349B5" w:rsidP="006349B5">
            <w:pPr>
              <w:rPr>
                <w:b/>
                <w:bCs/>
                <w:sz w:val="24"/>
                <w:szCs w:val="24"/>
              </w:rPr>
            </w:pPr>
            <w:r w:rsidRPr="00324938">
              <w:rPr>
                <w:b/>
                <w:bCs/>
                <w:sz w:val="24"/>
                <w:szCs w:val="24"/>
              </w:rPr>
              <w:t xml:space="preserve">Ms. Irina </w:t>
            </w:r>
            <w:r w:rsidR="00BC2453" w:rsidRPr="00324938">
              <w:rPr>
                <w:b/>
                <w:bCs/>
                <w:sz w:val="24"/>
                <w:szCs w:val="24"/>
              </w:rPr>
              <w:t>ISAC</w:t>
            </w:r>
            <w:r w:rsidRPr="00324938">
              <w:rPr>
                <w:b/>
                <w:bCs/>
                <w:sz w:val="24"/>
                <w:szCs w:val="24"/>
              </w:rPr>
              <w:t xml:space="preserve">, </w:t>
            </w:r>
            <w:r w:rsidR="008B35E9" w:rsidRPr="00324938">
              <w:rPr>
                <w:b/>
                <w:bCs/>
                <w:sz w:val="24"/>
                <w:szCs w:val="24"/>
              </w:rPr>
              <w:t>Councilor Galati City Hall</w:t>
            </w:r>
            <w:r w:rsidR="00A10BC1" w:rsidRPr="00324938">
              <w:rPr>
                <w:b/>
                <w:bCs/>
                <w:sz w:val="24"/>
                <w:szCs w:val="24"/>
              </w:rPr>
              <w:t>, Romania</w:t>
            </w:r>
            <w:r w:rsidR="008B35E9" w:rsidRPr="00324938">
              <w:rPr>
                <w:b/>
                <w:bCs/>
                <w:sz w:val="24"/>
                <w:szCs w:val="24"/>
              </w:rPr>
              <w:t xml:space="preserve"> - example of good practice  </w:t>
            </w:r>
            <w:r w:rsidRPr="00324938">
              <w:rPr>
                <w:b/>
                <w:bCs/>
                <w:sz w:val="24"/>
                <w:szCs w:val="24"/>
              </w:rPr>
              <w:t>– Rediscover (on</w:t>
            </w:r>
            <w:r w:rsidR="003E1C0D" w:rsidRPr="00324938">
              <w:rPr>
                <w:b/>
                <w:bCs/>
                <w:sz w:val="24"/>
                <w:szCs w:val="24"/>
              </w:rPr>
              <w:t>-</w:t>
            </w:r>
            <w:r w:rsidRPr="00324938">
              <w:rPr>
                <w:b/>
                <w:bCs/>
                <w:sz w:val="24"/>
                <w:szCs w:val="24"/>
              </w:rPr>
              <w:t>line)</w:t>
            </w:r>
          </w:p>
        </w:tc>
      </w:tr>
      <w:tr w:rsidR="006B51AA" w:rsidRPr="00324938" w:rsidTr="006C07DF">
        <w:tc>
          <w:tcPr>
            <w:tcW w:w="895" w:type="dxa"/>
          </w:tcPr>
          <w:p w:rsidR="006B51AA" w:rsidRPr="00324938" w:rsidRDefault="006B51AA" w:rsidP="006349B5">
            <w:pPr>
              <w:rPr>
                <w:b/>
                <w:sz w:val="24"/>
                <w:szCs w:val="24"/>
              </w:rPr>
            </w:pPr>
          </w:p>
        </w:tc>
        <w:tc>
          <w:tcPr>
            <w:tcW w:w="8455" w:type="dxa"/>
          </w:tcPr>
          <w:p w:rsidR="006B51AA" w:rsidRPr="00324938" w:rsidRDefault="006B51AA" w:rsidP="006349B5">
            <w:pPr>
              <w:rPr>
                <w:b/>
                <w:bCs/>
                <w:sz w:val="24"/>
                <w:szCs w:val="24"/>
              </w:rPr>
            </w:pPr>
            <w:r w:rsidRPr="006B51AA">
              <w:rPr>
                <w:b/>
                <w:bCs/>
                <w:sz w:val="24"/>
                <w:szCs w:val="24"/>
              </w:rPr>
              <w:t>Mr. Nikola Manevski, Ms. Zlatina Lyutova, Ministry of Tourism, Bulgaria</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38697D" w:rsidP="00E43D03">
            <w:pPr>
              <w:tabs>
                <w:tab w:val="left" w:pos="1890"/>
              </w:tabs>
              <w:jc w:val="both"/>
              <w:rPr>
                <w:b/>
                <w:bCs/>
                <w:sz w:val="24"/>
                <w:szCs w:val="24"/>
              </w:rPr>
            </w:pPr>
            <w:r w:rsidRPr="00324938">
              <w:rPr>
                <w:b/>
                <w:bCs/>
                <w:sz w:val="24"/>
                <w:szCs w:val="24"/>
              </w:rPr>
              <w:t xml:space="preserve">Mr. </w:t>
            </w:r>
            <w:r w:rsidR="003E1C0D" w:rsidRPr="00324938">
              <w:rPr>
                <w:b/>
                <w:bCs/>
                <w:sz w:val="24"/>
                <w:szCs w:val="24"/>
              </w:rPr>
              <w:t xml:space="preserve">Trajan </w:t>
            </w:r>
            <w:r w:rsidR="00324938" w:rsidRPr="00324938">
              <w:rPr>
                <w:b/>
                <w:bCs/>
                <w:sz w:val="24"/>
                <w:szCs w:val="24"/>
              </w:rPr>
              <w:t>KAČINA</w:t>
            </w:r>
            <w:r w:rsidR="003E1C0D" w:rsidRPr="00324938">
              <w:rPr>
                <w:b/>
                <w:bCs/>
                <w:sz w:val="24"/>
                <w:szCs w:val="24"/>
              </w:rPr>
              <w:t xml:space="preserve">, Head of the Culture Department of the City of Vršac, Serbia, Vice-President of the National Council of the Romanian National Minority in Serbia (the state body representing Romanians in Serbia) - </w:t>
            </w:r>
            <w:r w:rsidR="003E1C0D" w:rsidRPr="00324938">
              <w:rPr>
                <w:b/>
                <w:bCs/>
                <w:i/>
                <w:sz w:val="24"/>
                <w:szCs w:val="24"/>
              </w:rPr>
              <w:t>Multiculturalism in the Serbian Banat - cultural corridor between Serbia and the EU</w:t>
            </w:r>
            <w:r w:rsidR="003E1C0D" w:rsidRPr="00324938">
              <w:rPr>
                <w:b/>
                <w:bCs/>
                <w:sz w:val="24"/>
                <w:szCs w:val="24"/>
              </w:rPr>
              <w:t xml:space="preserve">  (on-line)</w:t>
            </w:r>
          </w:p>
        </w:tc>
      </w:tr>
      <w:tr w:rsidR="006349B5" w:rsidRPr="00324938" w:rsidTr="006C07DF">
        <w:tc>
          <w:tcPr>
            <w:tcW w:w="895" w:type="dxa"/>
          </w:tcPr>
          <w:p w:rsidR="006349B5" w:rsidRPr="00324938" w:rsidRDefault="006349B5" w:rsidP="006349B5">
            <w:pPr>
              <w:jc w:val="center"/>
              <w:rPr>
                <w:b/>
                <w:sz w:val="24"/>
                <w:szCs w:val="24"/>
              </w:rPr>
            </w:pPr>
          </w:p>
        </w:tc>
        <w:tc>
          <w:tcPr>
            <w:tcW w:w="8455" w:type="dxa"/>
          </w:tcPr>
          <w:p w:rsidR="006349B5" w:rsidRPr="00324938" w:rsidRDefault="006349B5" w:rsidP="006349B5">
            <w:pPr>
              <w:ind w:left="-924"/>
              <w:jc w:val="center"/>
              <w:rPr>
                <w:b/>
                <w:bCs/>
                <w:sz w:val="24"/>
                <w:szCs w:val="24"/>
              </w:rPr>
            </w:pPr>
            <w:r w:rsidRPr="00324938">
              <w:rPr>
                <w:b/>
                <w:bCs/>
                <w:sz w:val="24"/>
                <w:szCs w:val="24"/>
              </w:rPr>
              <w:t>Lunch break</w:t>
            </w:r>
          </w:p>
          <w:p w:rsidR="006349B5" w:rsidRPr="00324938" w:rsidRDefault="00630FD3" w:rsidP="00994DE5">
            <w:pPr>
              <w:ind w:left="-924"/>
              <w:jc w:val="center"/>
              <w:rPr>
                <w:b/>
                <w:sz w:val="24"/>
                <w:szCs w:val="24"/>
              </w:rPr>
            </w:pPr>
            <w:r w:rsidRPr="00324938">
              <w:rPr>
                <w:b/>
                <w:sz w:val="24"/>
                <w:szCs w:val="24"/>
              </w:rPr>
              <w:t>1</w:t>
            </w:r>
            <w:r w:rsidR="00994DE5">
              <w:rPr>
                <w:b/>
                <w:sz w:val="24"/>
                <w:szCs w:val="24"/>
              </w:rPr>
              <w:t>2</w:t>
            </w:r>
            <w:r w:rsidRPr="00324938">
              <w:rPr>
                <w:b/>
                <w:sz w:val="24"/>
                <w:szCs w:val="24"/>
              </w:rPr>
              <w:t>.00 – 1</w:t>
            </w:r>
            <w:r w:rsidR="00994DE5">
              <w:rPr>
                <w:b/>
                <w:sz w:val="24"/>
                <w:szCs w:val="24"/>
              </w:rPr>
              <w:t>3</w:t>
            </w:r>
            <w:r w:rsidR="006349B5" w:rsidRPr="00324938">
              <w:rPr>
                <w:b/>
                <w:sz w:val="24"/>
                <w:szCs w:val="24"/>
              </w:rPr>
              <w:t>.00</w:t>
            </w:r>
          </w:p>
        </w:tc>
      </w:tr>
      <w:tr w:rsidR="006349B5" w:rsidRPr="00324938" w:rsidTr="0094198A">
        <w:trPr>
          <w:trHeight w:val="953"/>
        </w:trPr>
        <w:tc>
          <w:tcPr>
            <w:tcW w:w="9350" w:type="dxa"/>
            <w:gridSpan w:val="2"/>
          </w:tcPr>
          <w:p w:rsidR="006349B5" w:rsidRPr="00324938" w:rsidRDefault="006349B5" w:rsidP="006349B5">
            <w:pPr>
              <w:jc w:val="center"/>
              <w:rPr>
                <w:b/>
                <w:bCs/>
                <w:sz w:val="24"/>
                <w:szCs w:val="24"/>
              </w:rPr>
            </w:pPr>
            <w:r w:rsidRPr="00324938">
              <w:rPr>
                <w:b/>
                <w:bCs/>
                <w:sz w:val="24"/>
                <w:szCs w:val="24"/>
              </w:rPr>
              <w:t>2</w:t>
            </w:r>
            <w:r w:rsidRPr="00324938">
              <w:rPr>
                <w:b/>
                <w:bCs/>
                <w:sz w:val="24"/>
                <w:szCs w:val="24"/>
                <w:vertAlign w:val="superscript"/>
              </w:rPr>
              <w:t>nd</w:t>
            </w:r>
            <w:r w:rsidRPr="00324938">
              <w:rPr>
                <w:b/>
                <w:bCs/>
                <w:sz w:val="24"/>
                <w:szCs w:val="24"/>
              </w:rPr>
              <w:t xml:space="preserve"> Session</w:t>
            </w:r>
          </w:p>
          <w:p w:rsidR="006349B5" w:rsidRDefault="00994DE5" w:rsidP="006349B5">
            <w:pPr>
              <w:jc w:val="center"/>
              <w:rPr>
                <w:b/>
                <w:bCs/>
                <w:sz w:val="24"/>
                <w:szCs w:val="24"/>
              </w:rPr>
            </w:pPr>
            <w:r>
              <w:rPr>
                <w:b/>
                <w:bCs/>
                <w:sz w:val="24"/>
                <w:szCs w:val="24"/>
              </w:rPr>
              <w:t>13</w:t>
            </w:r>
            <w:r w:rsidR="00630FD3" w:rsidRPr="00324938">
              <w:rPr>
                <w:b/>
                <w:bCs/>
                <w:sz w:val="24"/>
                <w:szCs w:val="24"/>
              </w:rPr>
              <w:t>:00 – 1</w:t>
            </w:r>
            <w:r>
              <w:rPr>
                <w:b/>
                <w:bCs/>
                <w:sz w:val="24"/>
                <w:szCs w:val="24"/>
              </w:rPr>
              <w:t>5</w:t>
            </w:r>
            <w:r w:rsidR="006349B5" w:rsidRPr="00324938">
              <w:rPr>
                <w:b/>
                <w:bCs/>
                <w:sz w:val="24"/>
                <w:szCs w:val="24"/>
              </w:rPr>
              <w:t>:00</w:t>
            </w:r>
          </w:p>
          <w:p w:rsidR="006349B5" w:rsidRPr="00324938" w:rsidRDefault="006349B5" w:rsidP="00963B19">
            <w:pPr>
              <w:jc w:val="center"/>
              <w:rPr>
                <w:b/>
                <w:bCs/>
                <w:sz w:val="24"/>
                <w:szCs w:val="24"/>
              </w:rPr>
            </w:pPr>
          </w:p>
        </w:tc>
      </w:tr>
      <w:tr w:rsidR="006349B5" w:rsidRPr="00324938" w:rsidTr="006C07DF">
        <w:tc>
          <w:tcPr>
            <w:tcW w:w="895" w:type="dxa"/>
          </w:tcPr>
          <w:p w:rsidR="006349B5" w:rsidRPr="00324938" w:rsidRDefault="006349B5" w:rsidP="006349B5">
            <w:pPr>
              <w:rPr>
                <w:b/>
                <w:sz w:val="24"/>
                <w:szCs w:val="24"/>
              </w:rPr>
            </w:pPr>
          </w:p>
        </w:tc>
        <w:tc>
          <w:tcPr>
            <w:tcW w:w="8455" w:type="dxa"/>
          </w:tcPr>
          <w:p w:rsidR="00963B19" w:rsidRPr="00963B19" w:rsidRDefault="002319C5" w:rsidP="00963B19">
            <w:pPr>
              <w:pStyle w:val="ListParagraph"/>
              <w:numPr>
                <w:ilvl w:val="0"/>
                <w:numId w:val="3"/>
              </w:numPr>
              <w:jc w:val="center"/>
              <w:rPr>
                <w:b/>
                <w:i/>
                <w:sz w:val="24"/>
                <w:szCs w:val="24"/>
              </w:rPr>
            </w:pPr>
            <w:r w:rsidRPr="00963B19">
              <w:rPr>
                <w:b/>
                <w:i/>
                <w:sz w:val="24"/>
                <w:szCs w:val="24"/>
              </w:rPr>
              <w:t>Challenges regarding the integration of diversity and multilingualism in the planning of local and regional development strategies</w:t>
            </w:r>
          </w:p>
          <w:p w:rsidR="00963B19" w:rsidRPr="00535AA8" w:rsidRDefault="00963B19" w:rsidP="00963B19">
            <w:pPr>
              <w:jc w:val="center"/>
              <w:rPr>
                <w:b/>
                <w:bCs/>
                <w:i/>
                <w:sz w:val="24"/>
                <w:szCs w:val="24"/>
              </w:rPr>
            </w:pPr>
            <w:r>
              <w:rPr>
                <w:b/>
                <w:bCs/>
                <w:i/>
                <w:sz w:val="24"/>
                <w:szCs w:val="24"/>
              </w:rPr>
              <w:t xml:space="preserve">                M</w:t>
            </w:r>
            <w:r w:rsidRPr="00535AA8">
              <w:rPr>
                <w:b/>
                <w:bCs/>
                <w:i/>
                <w:sz w:val="24"/>
                <w:szCs w:val="24"/>
              </w:rPr>
              <w:t>oderated by Mr. Rufin Zamfir, Seni</w:t>
            </w:r>
            <w:r w:rsidR="00A541E4">
              <w:rPr>
                <w:b/>
                <w:bCs/>
                <w:i/>
                <w:sz w:val="24"/>
                <w:szCs w:val="24"/>
              </w:rPr>
              <w:t>o</w:t>
            </w:r>
            <w:r w:rsidRPr="00535AA8">
              <w:rPr>
                <w:b/>
                <w:bCs/>
                <w:i/>
                <w:sz w:val="24"/>
                <w:szCs w:val="24"/>
              </w:rPr>
              <w:t>r Expert, Global Focus Center</w:t>
            </w:r>
          </w:p>
          <w:p w:rsidR="002319C5" w:rsidRPr="00324938" w:rsidRDefault="002319C5" w:rsidP="00963B19">
            <w:pPr>
              <w:jc w:val="center"/>
              <w:rPr>
                <w:b/>
                <w:bCs/>
                <w:sz w:val="24"/>
                <w:szCs w:val="24"/>
              </w:rPr>
            </w:pPr>
          </w:p>
        </w:tc>
      </w:tr>
      <w:tr w:rsidR="00830253" w:rsidRPr="00324938" w:rsidTr="006C07DF">
        <w:tc>
          <w:tcPr>
            <w:tcW w:w="895" w:type="dxa"/>
          </w:tcPr>
          <w:p w:rsidR="00830253" w:rsidRPr="00324938" w:rsidRDefault="00830253" w:rsidP="006349B5">
            <w:pPr>
              <w:rPr>
                <w:b/>
                <w:sz w:val="24"/>
                <w:szCs w:val="24"/>
              </w:rPr>
            </w:pPr>
          </w:p>
        </w:tc>
        <w:tc>
          <w:tcPr>
            <w:tcW w:w="8455" w:type="dxa"/>
          </w:tcPr>
          <w:p w:rsidR="00830253" w:rsidRPr="00324938" w:rsidRDefault="0094198A" w:rsidP="00E43D03">
            <w:pPr>
              <w:jc w:val="both"/>
              <w:rPr>
                <w:b/>
                <w:sz w:val="24"/>
                <w:szCs w:val="24"/>
              </w:rPr>
            </w:pPr>
            <w:r w:rsidRPr="00324938">
              <w:rPr>
                <w:b/>
                <w:sz w:val="24"/>
                <w:szCs w:val="24"/>
              </w:rPr>
              <w:t xml:space="preserve">Mr. </w:t>
            </w:r>
            <w:r w:rsidR="00684A7E" w:rsidRPr="00324938">
              <w:rPr>
                <w:b/>
                <w:sz w:val="24"/>
                <w:szCs w:val="24"/>
              </w:rPr>
              <w:t xml:space="preserve">Andrey IVANOV, </w:t>
            </w:r>
            <w:r w:rsidR="00830253" w:rsidRPr="00324938">
              <w:rPr>
                <w:b/>
                <w:sz w:val="24"/>
                <w:szCs w:val="24"/>
              </w:rPr>
              <w:t>Head of Roma Inclusion Sector Equality, Roma and Social Rights Unit, EU</w:t>
            </w:r>
            <w:r w:rsidR="00324938">
              <w:rPr>
                <w:b/>
                <w:sz w:val="24"/>
                <w:szCs w:val="24"/>
              </w:rPr>
              <w:t xml:space="preserve"> Agency f</w:t>
            </w:r>
            <w:r w:rsidR="00324938" w:rsidRPr="00324938">
              <w:rPr>
                <w:b/>
                <w:sz w:val="24"/>
                <w:szCs w:val="24"/>
              </w:rPr>
              <w:t xml:space="preserve">or Fundamental Rights </w:t>
            </w:r>
            <w:r w:rsidR="00324938">
              <w:rPr>
                <w:b/>
                <w:sz w:val="24"/>
                <w:szCs w:val="24"/>
              </w:rPr>
              <w:t xml:space="preserve">(FRA) </w:t>
            </w:r>
            <w:r w:rsidR="00623D74" w:rsidRPr="00324938">
              <w:rPr>
                <w:b/>
                <w:sz w:val="24"/>
                <w:szCs w:val="24"/>
              </w:rPr>
              <w:t xml:space="preserve">- </w:t>
            </w:r>
            <w:r w:rsidR="00623D74" w:rsidRPr="00324938">
              <w:rPr>
                <w:b/>
                <w:i/>
                <w:sz w:val="24"/>
                <w:szCs w:val="24"/>
              </w:rPr>
              <w:t>Genuine participation of local actors and integration of diversity</w:t>
            </w:r>
            <w:r w:rsidR="00E43D03" w:rsidRPr="00324938">
              <w:rPr>
                <w:b/>
                <w:i/>
                <w:sz w:val="24"/>
                <w:szCs w:val="24"/>
              </w:rPr>
              <w:t xml:space="preserve"> </w:t>
            </w:r>
            <w:r w:rsidR="00623D74" w:rsidRPr="00324938">
              <w:rPr>
                <w:b/>
                <w:sz w:val="24"/>
                <w:szCs w:val="24"/>
              </w:rPr>
              <w:t xml:space="preserve"> </w:t>
            </w:r>
            <w:r w:rsidR="00623D74" w:rsidRPr="00324938">
              <w:rPr>
                <w:b/>
                <w:bCs/>
                <w:sz w:val="24"/>
                <w:szCs w:val="24"/>
              </w:rPr>
              <w:t>(on-line)</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3E1C0D" w:rsidP="00474D8C">
            <w:pPr>
              <w:jc w:val="both"/>
              <w:rPr>
                <w:b/>
                <w:sz w:val="24"/>
                <w:szCs w:val="24"/>
              </w:rPr>
            </w:pPr>
            <w:r w:rsidRPr="00324938">
              <w:rPr>
                <w:b/>
                <w:sz w:val="24"/>
                <w:szCs w:val="24"/>
              </w:rPr>
              <w:t>Mr. Liviu</w:t>
            </w:r>
            <w:r w:rsidR="00684A7E" w:rsidRPr="00324938">
              <w:rPr>
                <w:b/>
                <w:sz w:val="24"/>
                <w:szCs w:val="24"/>
              </w:rPr>
              <w:t xml:space="preserve"> BĂILEȘTEANU, </w:t>
            </w:r>
            <w:r w:rsidRPr="00324938">
              <w:rPr>
                <w:b/>
                <w:sz w:val="24"/>
                <w:szCs w:val="24"/>
              </w:rPr>
              <w:t xml:space="preserve">Head of Directorate of Policies and Strategies, General Directorate of Regional Development and Infrastructure, </w:t>
            </w:r>
            <w:r w:rsidR="00474D8C" w:rsidRPr="00324938">
              <w:rPr>
                <w:b/>
                <w:sz w:val="24"/>
                <w:szCs w:val="24"/>
              </w:rPr>
              <w:t xml:space="preserve">Ministry of Development, Public Works, and Administration of Romania </w:t>
            </w:r>
            <w:r w:rsidRPr="00324938">
              <w:rPr>
                <w:b/>
                <w:sz w:val="24"/>
                <w:szCs w:val="24"/>
              </w:rPr>
              <w:t xml:space="preserve">-  </w:t>
            </w:r>
            <w:r w:rsidRPr="00324938">
              <w:rPr>
                <w:b/>
                <w:i/>
                <w:sz w:val="24"/>
                <w:szCs w:val="24"/>
              </w:rPr>
              <w:t>The Urban Policy of Romania</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D16ED0" w:rsidP="00233C9A">
            <w:pPr>
              <w:jc w:val="both"/>
              <w:rPr>
                <w:b/>
                <w:sz w:val="24"/>
                <w:szCs w:val="24"/>
              </w:rPr>
            </w:pPr>
            <w:r w:rsidRPr="00324938">
              <w:rPr>
                <w:b/>
                <w:sz w:val="24"/>
                <w:szCs w:val="24"/>
              </w:rPr>
              <w:t>Mr. Mihăiță TOADER,</w:t>
            </w:r>
            <w:r w:rsidR="003E1C0D" w:rsidRPr="00324938">
              <w:rPr>
                <w:b/>
                <w:sz w:val="24"/>
                <w:szCs w:val="24"/>
              </w:rPr>
              <w:t xml:space="preserve"> counselor, Department of Sustainable Development, </w:t>
            </w:r>
            <w:r w:rsidR="00233C9A" w:rsidRPr="00324938">
              <w:rPr>
                <w:b/>
                <w:sz w:val="24"/>
                <w:szCs w:val="24"/>
              </w:rPr>
              <w:t>Government of Romania</w:t>
            </w:r>
            <w:r w:rsidR="003E1C0D" w:rsidRPr="00324938">
              <w:rPr>
                <w:b/>
                <w:sz w:val="24"/>
                <w:szCs w:val="24"/>
              </w:rPr>
              <w:t xml:space="preserve"> - </w:t>
            </w:r>
            <w:r w:rsidR="003E1C0D" w:rsidRPr="00324938">
              <w:rPr>
                <w:b/>
                <w:i/>
                <w:sz w:val="24"/>
                <w:szCs w:val="24"/>
              </w:rPr>
              <w:t>Strategic lines of sustainable development for a natural protection area</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3E1C0D" w:rsidP="00DD70A2">
            <w:pPr>
              <w:jc w:val="both"/>
              <w:rPr>
                <w:b/>
                <w:sz w:val="24"/>
                <w:szCs w:val="24"/>
              </w:rPr>
            </w:pPr>
            <w:r w:rsidRPr="00324938">
              <w:rPr>
                <w:b/>
                <w:sz w:val="24"/>
                <w:szCs w:val="24"/>
              </w:rPr>
              <w:t xml:space="preserve">Ms. Andreea BOGDAN, </w:t>
            </w:r>
            <w:r w:rsidR="00DD70A2" w:rsidRPr="00324938">
              <w:rPr>
                <w:b/>
                <w:sz w:val="24"/>
                <w:szCs w:val="24"/>
              </w:rPr>
              <w:t xml:space="preserve">legal advisor, </w:t>
            </w:r>
            <w:r w:rsidR="00DD70A2" w:rsidRPr="00324938">
              <w:rPr>
                <w:b/>
                <w:bCs/>
                <w:sz w:val="24"/>
                <w:szCs w:val="24"/>
              </w:rPr>
              <w:t>Romanian Institute for</w:t>
            </w:r>
            <w:r w:rsidR="00DD70A2" w:rsidRPr="00324938">
              <w:rPr>
                <w:b/>
                <w:bCs/>
                <w:sz w:val="24"/>
                <w:szCs w:val="24"/>
              </w:rPr>
              <w:br/>
              <w:t>Research On National Minorities</w:t>
            </w:r>
            <w:r w:rsidR="00474D8C" w:rsidRPr="00324938">
              <w:rPr>
                <w:b/>
                <w:sz w:val="24"/>
                <w:szCs w:val="24"/>
              </w:rPr>
              <w:t xml:space="preserve"> </w:t>
            </w:r>
            <w:r w:rsidRPr="00324938">
              <w:rPr>
                <w:b/>
                <w:sz w:val="24"/>
                <w:szCs w:val="24"/>
              </w:rPr>
              <w:t xml:space="preserve"> – </w:t>
            </w:r>
            <w:r w:rsidRPr="00324938">
              <w:rPr>
                <w:b/>
                <w:i/>
                <w:sz w:val="24"/>
                <w:szCs w:val="24"/>
              </w:rPr>
              <w:t>Multilingualism. Local Multilingual Inscriptions (on-line)</w:t>
            </w:r>
          </w:p>
        </w:tc>
      </w:tr>
      <w:tr w:rsidR="006349B5" w:rsidRPr="00324938" w:rsidTr="006C07DF">
        <w:tc>
          <w:tcPr>
            <w:tcW w:w="895" w:type="dxa"/>
          </w:tcPr>
          <w:p w:rsidR="006349B5" w:rsidRPr="00324938" w:rsidRDefault="006349B5" w:rsidP="006349B5">
            <w:pPr>
              <w:rPr>
                <w:b/>
                <w:sz w:val="24"/>
                <w:szCs w:val="24"/>
              </w:rPr>
            </w:pPr>
          </w:p>
        </w:tc>
        <w:tc>
          <w:tcPr>
            <w:tcW w:w="8455" w:type="dxa"/>
          </w:tcPr>
          <w:p w:rsidR="006349B5" w:rsidRPr="00324938" w:rsidRDefault="003E1C0D" w:rsidP="006349B5">
            <w:pPr>
              <w:jc w:val="both"/>
              <w:rPr>
                <w:b/>
                <w:sz w:val="24"/>
                <w:szCs w:val="24"/>
              </w:rPr>
            </w:pPr>
            <w:r w:rsidRPr="00324938">
              <w:rPr>
                <w:b/>
                <w:sz w:val="24"/>
                <w:szCs w:val="24"/>
              </w:rPr>
              <w:t>Ms. Csenge FRUNDA, local councillor, Local Council Târgu Mureș (on-line)</w:t>
            </w:r>
          </w:p>
        </w:tc>
      </w:tr>
      <w:tr w:rsidR="006349B5" w:rsidRPr="00324938" w:rsidTr="006C07DF">
        <w:tc>
          <w:tcPr>
            <w:tcW w:w="895" w:type="dxa"/>
          </w:tcPr>
          <w:p w:rsidR="006349B5" w:rsidRPr="00324938" w:rsidRDefault="006349B5" w:rsidP="006349B5">
            <w:pPr>
              <w:rPr>
                <w:b/>
                <w:sz w:val="24"/>
                <w:szCs w:val="24"/>
              </w:rPr>
            </w:pPr>
          </w:p>
        </w:tc>
        <w:tc>
          <w:tcPr>
            <w:tcW w:w="8455" w:type="dxa"/>
          </w:tcPr>
          <w:p w:rsidR="00F52BED" w:rsidRPr="00324938" w:rsidRDefault="00684A7E" w:rsidP="00F52BED">
            <w:pPr>
              <w:jc w:val="both"/>
              <w:rPr>
                <w:b/>
                <w:sz w:val="24"/>
                <w:szCs w:val="24"/>
              </w:rPr>
            </w:pPr>
            <w:r w:rsidRPr="00324938">
              <w:rPr>
                <w:b/>
                <w:sz w:val="24"/>
                <w:szCs w:val="24"/>
              </w:rPr>
              <w:t xml:space="preserve">Mr. Borislav VELIMIROVICI, </w:t>
            </w:r>
            <w:r w:rsidR="00F52BED" w:rsidRPr="00324938">
              <w:rPr>
                <w:b/>
                <w:sz w:val="24"/>
                <w:szCs w:val="24"/>
              </w:rPr>
              <w:t>Member, Board of Administration, SRTv -</w:t>
            </w:r>
          </w:p>
          <w:p w:rsidR="002319C5" w:rsidRPr="00324938" w:rsidRDefault="00F52BED" w:rsidP="00F52BED">
            <w:pPr>
              <w:jc w:val="both"/>
              <w:rPr>
                <w:b/>
                <w:i/>
                <w:sz w:val="24"/>
                <w:szCs w:val="24"/>
              </w:rPr>
            </w:pPr>
            <w:r w:rsidRPr="00324938">
              <w:rPr>
                <w:b/>
                <w:i/>
                <w:sz w:val="24"/>
                <w:szCs w:val="24"/>
              </w:rPr>
              <w:t xml:space="preserve">Diversity and cultural heritage through the lens of mass media. Visits and exchange of good practices in multi-ethnic regions of the Danube basin </w:t>
            </w:r>
          </w:p>
        </w:tc>
      </w:tr>
      <w:tr w:rsidR="006A1924" w:rsidRPr="00324938" w:rsidTr="006C07DF">
        <w:tc>
          <w:tcPr>
            <w:tcW w:w="895" w:type="dxa"/>
          </w:tcPr>
          <w:p w:rsidR="006A1924" w:rsidRPr="00324938" w:rsidRDefault="006A1924" w:rsidP="006349B5">
            <w:pPr>
              <w:rPr>
                <w:b/>
                <w:sz w:val="24"/>
                <w:szCs w:val="24"/>
              </w:rPr>
            </w:pPr>
          </w:p>
        </w:tc>
        <w:tc>
          <w:tcPr>
            <w:tcW w:w="8455" w:type="dxa"/>
          </w:tcPr>
          <w:p w:rsidR="006A1924" w:rsidRPr="00324938" w:rsidRDefault="006A1924" w:rsidP="00F52BED">
            <w:pPr>
              <w:jc w:val="both"/>
              <w:rPr>
                <w:b/>
                <w:sz w:val="24"/>
                <w:szCs w:val="24"/>
              </w:rPr>
            </w:pPr>
            <w:r>
              <w:rPr>
                <w:b/>
                <w:sz w:val="24"/>
                <w:szCs w:val="24"/>
              </w:rPr>
              <w:t xml:space="preserve">Ms. Ioana </w:t>
            </w:r>
            <w:r w:rsidR="00B30E9C">
              <w:rPr>
                <w:b/>
                <w:sz w:val="24"/>
                <w:szCs w:val="24"/>
              </w:rPr>
              <w:t xml:space="preserve">PASLARU, Head of unit, </w:t>
            </w:r>
            <w:r w:rsidR="00B30E9C" w:rsidRPr="00B30E9C">
              <w:rPr>
                <w:b/>
                <w:sz w:val="24"/>
                <w:szCs w:val="24"/>
              </w:rPr>
              <w:t>Department for Romanians Everywhere</w:t>
            </w:r>
            <w:r w:rsidR="00B30E9C">
              <w:rPr>
                <w:b/>
                <w:sz w:val="24"/>
                <w:szCs w:val="24"/>
              </w:rPr>
              <w:t xml:space="preserve">, </w:t>
            </w:r>
            <w:r w:rsidR="00B30E9C" w:rsidRPr="00B30E9C">
              <w:rPr>
                <w:b/>
                <w:sz w:val="24"/>
                <w:szCs w:val="24"/>
              </w:rPr>
              <w:t>Government of Romania</w:t>
            </w:r>
            <w:r w:rsidR="00B30E9C">
              <w:rPr>
                <w:b/>
                <w:sz w:val="24"/>
                <w:szCs w:val="24"/>
              </w:rPr>
              <w:t xml:space="preserve"> -</w:t>
            </w:r>
            <w:r w:rsidR="00B30E9C" w:rsidRPr="00B30E9C">
              <w:rPr>
                <w:b/>
                <w:sz w:val="24"/>
                <w:szCs w:val="24"/>
              </w:rPr>
              <w:t xml:space="preserve"> </w:t>
            </w:r>
            <w:r w:rsidRPr="006A1924">
              <w:rPr>
                <w:b/>
                <w:sz w:val="24"/>
                <w:szCs w:val="24"/>
              </w:rPr>
              <w:t>The active involvement of the Department for Romanians Everywhere (DRP) in the European everyday life –the projects that support multilingualism and multiculturalism at local level, with impact at local and regional level</w:t>
            </w:r>
          </w:p>
        </w:tc>
      </w:tr>
    </w:tbl>
    <w:p w:rsidR="006C07DF" w:rsidRPr="00324938" w:rsidRDefault="006C07DF" w:rsidP="00350DF9">
      <w:pPr>
        <w:rPr>
          <w:b/>
        </w:rPr>
      </w:pPr>
    </w:p>
    <w:sectPr w:rsidR="006C07DF" w:rsidRPr="00324938">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8C1" w:rsidRDefault="000108C1" w:rsidP="006C07DF">
      <w:pPr>
        <w:spacing w:after="0" w:line="240" w:lineRule="auto"/>
      </w:pPr>
      <w:r>
        <w:separator/>
      </w:r>
    </w:p>
  </w:endnote>
  <w:endnote w:type="continuationSeparator" w:id="0">
    <w:p w:rsidR="000108C1" w:rsidRDefault="000108C1" w:rsidP="006C0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207227"/>
      <w:docPartObj>
        <w:docPartGallery w:val="Page Numbers (Bottom of Page)"/>
        <w:docPartUnique/>
      </w:docPartObj>
    </w:sdtPr>
    <w:sdtEndPr>
      <w:rPr>
        <w:noProof/>
      </w:rPr>
    </w:sdtEndPr>
    <w:sdtContent>
      <w:p w:rsidR="00975277" w:rsidRDefault="00975277">
        <w:pPr>
          <w:pStyle w:val="Footer"/>
          <w:jc w:val="center"/>
        </w:pPr>
        <w:r>
          <w:fldChar w:fldCharType="begin"/>
        </w:r>
        <w:r>
          <w:instrText xml:space="preserve"> PAGE   \* MERGEFORMAT </w:instrText>
        </w:r>
        <w:r>
          <w:fldChar w:fldCharType="separate"/>
        </w:r>
        <w:r w:rsidR="00B70978">
          <w:rPr>
            <w:noProof/>
          </w:rPr>
          <w:t>2</w:t>
        </w:r>
        <w:r>
          <w:rPr>
            <w:noProof/>
          </w:rPr>
          <w:fldChar w:fldCharType="end"/>
        </w:r>
      </w:p>
    </w:sdtContent>
  </w:sdt>
  <w:p w:rsidR="00975277" w:rsidRDefault="009752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8C1" w:rsidRDefault="000108C1" w:rsidP="006C07DF">
      <w:pPr>
        <w:spacing w:after="0" w:line="240" w:lineRule="auto"/>
      </w:pPr>
      <w:r>
        <w:separator/>
      </w:r>
    </w:p>
  </w:footnote>
  <w:footnote w:type="continuationSeparator" w:id="0">
    <w:p w:rsidR="000108C1" w:rsidRDefault="000108C1" w:rsidP="006C0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7DF" w:rsidRDefault="006C07DF">
    <w:pPr>
      <w:pStyle w:val="Header"/>
    </w:pPr>
    <w:r w:rsidRPr="006C07DF">
      <w:rPr>
        <w:rFonts w:ascii="Calibri" w:eastAsia="Calibri" w:hAnsi="Calibri" w:cs="Times New Roman"/>
        <w:noProof/>
      </w:rPr>
      <w:drawing>
        <wp:inline distT="0" distB="0" distL="0" distR="0" wp14:anchorId="4C1A0069" wp14:editId="1C8E89FF">
          <wp:extent cx="1264257" cy="457200"/>
          <wp:effectExtent l="0" t="0" r="0" b="0"/>
          <wp:docPr id="2" name="Picture 6"/>
          <wp:cNvGraphicFramePr/>
          <a:graphic xmlns:a="http://schemas.openxmlformats.org/drawingml/2006/main">
            <a:graphicData uri="http://schemas.openxmlformats.org/drawingml/2006/picture">
              <pic:pic xmlns:pic="http://schemas.openxmlformats.org/drawingml/2006/picture">
                <pic:nvPicPr>
                  <pic:cNvPr id="6" name="Imagin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3145" cy="478496"/>
                  </a:xfrm>
                  <a:prstGeom prst="rect">
                    <a:avLst/>
                  </a:prstGeom>
                </pic:spPr>
              </pic:pic>
            </a:graphicData>
          </a:graphic>
        </wp:inline>
      </w:drawing>
    </w:r>
    <w:r w:rsidRPr="006C07DF">
      <w:rPr>
        <w:rFonts w:ascii="Calibri" w:eastAsia="Calibri" w:hAnsi="Calibri" w:cs="Times New Roman"/>
        <w:noProof/>
      </w:rPr>
      <w:drawing>
        <wp:inline distT="0" distB="0" distL="0" distR="0" wp14:anchorId="54CDE2C1" wp14:editId="7980D995">
          <wp:extent cx="2528515" cy="4421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711" cy="484179"/>
                  </a:xfrm>
                  <a:prstGeom prst="rect">
                    <a:avLst/>
                  </a:prstGeom>
                  <a:noFill/>
                </pic:spPr>
              </pic:pic>
            </a:graphicData>
          </a:graphic>
        </wp:inline>
      </w:drawing>
    </w:r>
    <w:r w:rsidR="006220BC" w:rsidRPr="006220BC">
      <w:rPr>
        <w:rFonts w:ascii="Calibri" w:eastAsia="Calibri" w:hAnsi="Calibri" w:cs="Times New Roman"/>
        <w:noProof/>
      </w:rPr>
      <w:drawing>
        <wp:inline distT="0" distB="0" distL="0" distR="0" wp14:anchorId="26F96157" wp14:editId="48181C8C">
          <wp:extent cx="2122998" cy="438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ri.gov.ro-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508239" cy="5181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0642B"/>
    <w:multiLevelType w:val="hybridMultilevel"/>
    <w:tmpl w:val="B0AA0E5C"/>
    <w:lvl w:ilvl="0" w:tplc="829881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9077D8"/>
    <w:multiLevelType w:val="hybridMultilevel"/>
    <w:tmpl w:val="0E88F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F154149"/>
    <w:multiLevelType w:val="hybridMultilevel"/>
    <w:tmpl w:val="CD2C8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CFF"/>
    <w:rsid w:val="000108C1"/>
    <w:rsid w:val="00025D03"/>
    <w:rsid w:val="00046914"/>
    <w:rsid w:val="0005299B"/>
    <w:rsid w:val="0006470E"/>
    <w:rsid w:val="000A4521"/>
    <w:rsid w:val="000A6BD3"/>
    <w:rsid w:val="000B762E"/>
    <w:rsid w:val="000F20BD"/>
    <w:rsid w:val="00107927"/>
    <w:rsid w:val="001162B5"/>
    <w:rsid w:val="00137FA9"/>
    <w:rsid w:val="001646A3"/>
    <w:rsid w:val="00185AC9"/>
    <w:rsid w:val="00193022"/>
    <w:rsid w:val="001A4716"/>
    <w:rsid w:val="001B1479"/>
    <w:rsid w:val="00211538"/>
    <w:rsid w:val="002319C5"/>
    <w:rsid w:val="00233C9A"/>
    <w:rsid w:val="00234417"/>
    <w:rsid w:val="00236AB6"/>
    <w:rsid w:val="00264ECA"/>
    <w:rsid w:val="00267E51"/>
    <w:rsid w:val="00283AE9"/>
    <w:rsid w:val="00295168"/>
    <w:rsid w:val="002A4582"/>
    <w:rsid w:val="002B3F84"/>
    <w:rsid w:val="002B784F"/>
    <w:rsid w:val="002D64C5"/>
    <w:rsid w:val="0032257F"/>
    <w:rsid w:val="00324938"/>
    <w:rsid w:val="003365BD"/>
    <w:rsid w:val="00342385"/>
    <w:rsid w:val="00347E90"/>
    <w:rsid w:val="00350DF9"/>
    <w:rsid w:val="003715DD"/>
    <w:rsid w:val="0038697D"/>
    <w:rsid w:val="003A1EF5"/>
    <w:rsid w:val="003B038D"/>
    <w:rsid w:val="003D3604"/>
    <w:rsid w:val="003E1C0D"/>
    <w:rsid w:val="00401C54"/>
    <w:rsid w:val="00434B47"/>
    <w:rsid w:val="00474D8C"/>
    <w:rsid w:val="00492CFB"/>
    <w:rsid w:val="00497A1B"/>
    <w:rsid w:val="004E0CFF"/>
    <w:rsid w:val="004E6837"/>
    <w:rsid w:val="0050086D"/>
    <w:rsid w:val="005119B1"/>
    <w:rsid w:val="00535AA8"/>
    <w:rsid w:val="00583CAF"/>
    <w:rsid w:val="005B56DB"/>
    <w:rsid w:val="005D0646"/>
    <w:rsid w:val="006220BC"/>
    <w:rsid w:val="00623D74"/>
    <w:rsid w:val="00630FD3"/>
    <w:rsid w:val="00634888"/>
    <w:rsid w:val="006349B5"/>
    <w:rsid w:val="00656EC4"/>
    <w:rsid w:val="00684A7E"/>
    <w:rsid w:val="006A1924"/>
    <w:rsid w:val="006A4E58"/>
    <w:rsid w:val="006B09CD"/>
    <w:rsid w:val="006B51AA"/>
    <w:rsid w:val="006C07DF"/>
    <w:rsid w:val="006C7300"/>
    <w:rsid w:val="00713A12"/>
    <w:rsid w:val="0074360C"/>
    <w:rsid w:val="00760221"/>
    <w:rsid w:val="00764F98"/>
    <w:rsid w:val="008227EC"/>
    <w:rsid w:val="00830253"/>
    <w:rsid w:val="00843A99"/>
    <w:rsid w:val="008B35E9"/>
    <w:rsid w:val="008C16D2"/>
    <w:rsid w:val="0094198A"/>
    <w:rsid w:val="00963B19"/>
    <w:rsid w:val="00975277"/>
    <w:rsid w:val="00994DE5"/>
    <w:rsid w:val="009D73F6"/>
    <w:rsid w:val="00A01FAD"/>
    <w:rsid w:val="00A10BC1"/>
    <w:rsid w:val="00A3797F"/>
    <w:rsid w:val="00A53BF0"/>
    <w:rsid w:val="00A541E4"/>
    <w:rsid w:val="00AA3E94"/>
    <w:rsid w:val="00AC2637"/>
    <w:rsid w:val="00AD547C"/>
    <w:rsid w:val="00B30E9C"/>
    <w:rsid w:val="00B34430"/>
    <w:rsid w:val="00B459A9"/>
    <w:rsid w:val="00B5216B"/>
    <w:rsid w:val="00B70978"/>
    <w:rsid w:val="00BA5FCF"/>
    <w:rsid w:val="00BC2453"/>
    <w:rsid w:val="00BE7C28"/>
    <w:rsid w:val="00C21C11"/>
    <w:rsid w:val="00C576EC"/>
    <w:rsid w:val="00C66FCF"/>
    <w:rsid w:val="00C76D71"/>
    <w:rsid w:val="00CE0DA9"/>
    <w:rsid w:val="00CE58F9"/>
    <w:rsid w:val="00D0490F"/>
    <w:rsid w:val="00D16ED0"/>
    <w:rsid w:val="00DD70A2"/>
    <w:rsid w:val="00DF6F75"/>
    <w:rsid w:val="00E43D03"/>
    <w:rsid w:val="00E9525E"/>
    <w:rsid w:val="00EB5D0A"/>
    <w:rsid w:val="00EE2DE7"/>
    <w:rsid w:val="00F34D3B"/>
    <w:rsid w:val="00F41F8B"/>
    <w:rsid w:val="00F45513"/>
    <w:rsid w:val="00F52BED"/>
    <w:rsid w:val="00F74EA6"/>
    <w:rsid w:val="00FC0F3E"/>
    <w:rsid w:val="00FD2729"/>
    <w:rsid w:val="00FD2C4D"/>
    <w:rsid w:val="00FE6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555DAA-7FC5-4236-B79C-CFDB846AA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20BD"/>
    <w:pPr>
      <w:ind w:left="720"/>
      <w:contextualSpacing/>
    </w:pPr>
  </w:style>
  <w:style w:type="paragraph" w:styleId="Header">
    <w:name w:val="header"/>
    <w:basedOn w:val="Normal"/>
    <w:link w:val="HeaderChar"/>
    <w:uiPriority w:val="99"/>
    <w:unhideWhenUsed/>
    <w:rsid w:val="006C07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7DF"/>
  </w:style>
  <w:style w:type="paragraph" w:styleId="Footer">
    <w:name w:val="footer"/>
    <w:basedOn w:val="Normal"/>
    <w:link w:val="FooterChar"/>
    <w:uiPriority w:val="99"/>
    <w:unhideWhenUsed/>
    <w:rsid w:val="006C0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07DF"/>
  </w:style>
  <w:style w:type="table" w:styleId="TableGrid">
    <w:name w:val="Table Grid"/>
    <w:basedOn w:val="TableNormal"/>
    <w:uiPriority w:val="39"/>
    <w:rsid w:val="006C0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49B5"/>
    <w:rPr>
      <w:color w:val="0563C1" w:themeColor="hyperlink"/>
      <w:u w:val="single"/>
    </w:rPr>
  </w:style>
  <w:style w:type="paragraph" w:styleId="BalloonText">
    <w:name w:val="Balloon Text"/>
    <w:basedOn w:val="Normal"/>
    <w:link w:val="BalloonTextChar"/>
    <w:uiPriority w:val="99"/>
    <w:semiHidden/>
    <w:unhideWhenUsed/>
    <w:rsid w:val="002D6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4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58087">
      <w:bodyDiv w:val="1"/>
      <w:marLeft w:val="0"/>
      <w:marRight w:val="0"/>
      <w:marTop w:val="0"/>
      <w:marBottom w:val="0"/>
      <w:divBdr>
        <w:top w:val="none" w:sz="0" w:space="0" w:color="auto"/>
        <w:left w:val="none" w:sz="0" w:space="0" w:color="auto"/>
        <w:bottom w:val="none" w:sz="0" w:space="0" w:color="auto"/>
        <w:right w:val="none" w:sz="0" w:space="0" w:color="auto"/>
      </w:divBdr>
    </w:div>
    <w:div w:id="96145883">
      <w:bodyDiv w:val="1"/>
      <w:marLeft w:val="0"/>
      <w:marRight w:val="0"/>
      <w:marTop w:val="0"/>
      <w:marBottom w:val="0"/>
      <w:divBdr>
        <w:top w:val="none" w:sz="0" w:space="0" w:color="auto"/>
        <w:left w:val="none" w:sz="0" w:space="0" w:color="auto"/>
        <w:bottom w:val="none" w:sz="0" w:space="0" w:color="auto"/>
        <w:right w:val="none" w:sz="0" w:space="0" w:color="auto"/>
      </w:divBdr>
    </w:div>
    <w:div w:id="1016464711">
      <w:bodyDiv w:val="1"/>
      <w:marLeft w:val="0"/>
      <w:marRight w:val="0"/>
      <w:marTop w:val="0"/>
      <w:marBottom w:val="0"/>
      <w:divBdr>
        <w:top w:val="none" w:sz="0" w:space="0" w:color="auto"/>
        <w:left w:val="none" w:sz="0" w:space="0" w:color="auto"/>
        <w:bottom w:val="none" w:sz="0" w:space="0" w:color="auto"/>
        <w:right w:val="none" w:sz="0" w:space="0" w:color="auto"/>
      </w:divBdr>
    </w:div>
    <w:div w:id="1526599156">
      <w:bodyDiv w:val="1"/>
      <w:marLeft w:val="0"/>
      <w:marRight w:val="0"/>
      <w:marTop w:val="0"/>
      <w:marBottom w:val="0"/>
      <w:divBdr>
        <w:top w:val="none" w:sz="0" w:space="0" w:color="auto"/>
        <w:left w:val="none" w:sz="0" w:space="0" w:color="auto"/>
        <w:bottom w:val="none" w:sz="0" w:space="0" w:color="auto"/>
        <w:right w:val="none" w:sz="0" w:space="0" w:color="auto"/>
      </w:divBdr>
    </w:div>
    <w:div w:id="2003463555">
      <w:bodyDiv w:val="1"/>
      <w:marLeft w:val="0"/>
      <w:marRight w:val="0"/>
      <w:marTop w:val="0"/>
      <w:marBottom w:val="0"/>
      <w:divBdr>
        <w:top w:val="none" w:sz="0" w:space="0" w:color="auto"/>
        <w:left w:val="none" w:sz="0" w:space="0" w:color="auto"/>
        <w:bottom w:val="none" w:sz="0" w:space="0" w:color="auto"/>
        <w:right w:val="none" w:sz="0" w:space="0" w:color="auto"/>
      </w:divBdr>
    </w:div>
    <w:div w:id="2072773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uroparl.europa.eu/portal/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Petraru</dc:creator>
  <cp:keywords/>
  <dc:description/>
  <cp:lastModifiedBy>Irina Cozma</cp:lastModifiedBy>
  <cp:revision>2</cp:revision>
  <cp:lastPrinted>2024-03-14T08:41:00Z</cp:lastPrinted>
  <dcterms:created xsi:type="dcterms:W3CDTF">2024-03-19T12:20:00Z</dcterms:created>
  <dcterms:modified xsi:type="dcterms:W3CDTF">2024-03-19T12:20:00Z</dcterms:modified>
</cp:coreProperties>
</file>